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9C6E" w14:textId="3994F534" w:rsidR="005009A8" w:rsidRDefault="005009A8" w:rsidP="005009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3D80E4F" w14:textId="77777777" w:rsidR="006B78AE" w:rsidRDefault="006B78AE" w:rsidP="005009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A0DA021" w14:textId="4C71A352" w:rsidR="002234E8" w:rsidRDefault="000D6B48" w:rsidP="005009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June</w:t>
      </w:r>
      <w:r w:rsidR="0062480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</w:t>
      </w:r>
      <w:r w:rsidR="009130B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, </w:t>
      </w:r>
      <w:proofErr w:type="gramStart"/>
      <w:r w:rsidR="009130B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202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3</w:t>
      </w:r>
      <w:proofErr w:type="gramEnd"/>
      <w:r w:rsidR="00271D7C"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71D7C"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71D7C"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FF5A0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FF5A0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FF5A0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FF5A0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234E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234E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71D7C"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Contact: </w:t>
      </w:r>
      <w:r w:rsidR="00CF596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Andrea Spencer</w:t>
      </w:r>
    </w:p>
    <w:p w14:paraId="42A9F18C" w14:textId="56DEE5A0" w:rsidR="005009A8" w:rsidRPr="00271D7C" w:rsidRDefault="002D1BDC" w:rsidP="002D1BD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FOR IMMEDIATE RELEASE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CF596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  <w:t>Vice President of Communications</w:t>
      </w:r>
    </w:p>
    <w:p w14:paraId="0CA463A6" w14:textId="2BB1CB25" w:rsidR="005009A8" w:rsidRPr="00271D7C" w:rsidRDefault="00271D7C" w:rsidP="005009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234E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234E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D1BD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2D1BD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="00332D78" w:rsidRPr="00332D78">
        <w:rPr>
          <w:rFonts w:ascii="Arial" w:hAnsi="Arial" w:cs="Arial"/>
          <w:color w:val="000000"/>
          <w:sz w:val="20"/>
          <w:szCs w:val="20"/>
          <w:shd w:val="clear" w:color="auto" w:fill="FFFFFF"/>
        </w:rPr>
        <w:t>904.391.6692</w:t>
      </w:r>
      <w:r w:rsidR="002004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00473" w:rsidRPr="0020047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andrea.spencer@myeldersource.org</w:t>
      </w:r>
    </w:p>
    <w:p w14:paraId="198F9E57" w14:textId="77777777" w:rsidR="005009A8" w:rsidRPr="00271D7C" w:rsidRDefault="005009A8" w:rsidP="005009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  <w:r w:rsidRPr="00271D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</w:p>
    <w:p w14:paraId="496162FA" w14:textId="77777777" w:rsidR="00271D7C" w:rsidRPr="00271D7C" w:rsidRDefault="00271D7C" w:rsidP="0050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D5C86BE" w14:textId="77777777" w:rsidR="005009A8" w:rsidRPr="00271D7C" w:rsidRDefault="00792118" w:rsidP="0050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Elder Abuse: It’s More Than Scams </w:t>
      </w:r>
    </w:p>
    <w:p w14:paraId="41A9FE2A" w14:textId="64234A68" w:rsidR="005009A8" w:rsidRPr="00271D7C" w:rsidRDefault="00395DA9" w:rsidP="0050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FREE Workshop</w:t>
      </w:r>
      <w:r w:rsidR="009130B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on </w:t>
      </w:r>
      <w:r w:rsidR="002830D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Thursday</w:t>
      </w:r>
      <w:r w:rsidR="00FE7E82" w:rsidRPr="00271D7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271D7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June 15</w:t>
      </w:r>
    </w:p>
    <w:p w14:paraId="3188749D" w14:textId="77777777" w:rsidR="00C662D2" w:rsidRPr="00271D7C" w:rsidRDefault="00C662D2" w:rsidP="0050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10am – 11:30am</w:t>
      </w:r>
    </w:p>
    <w:p w14:paraId="5AEE7F54" w14:textId="77777777" w:rsidR="005009A8" w:rsidRPr="00271D7C" w:rsidRDefault="00792118" w:rsidP="0050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</w:rPr>
        <w:t xml:space="preserve">Virtual Event </w:t>
      </w:r>
      <w:r w:rsidR="00A74176" w:rsidRPr="00271D7C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</w:rPr>
        <w:t xml:space="preserve">via Zoom </w:t>
      </w:r>
    </w:p>
    <w:p w14:paraId="0A97A09F" w14:textId="77777777" w:rsidR="00390799" w:rsidRPr="00271D7C" w:rsidRDefault="00390799" w:rsidP="00C66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5F9A4D6" w14:textId="3066A7BE" w:rsidR="00C662D2" w:rsidRPr="00201095" w:rsidRDefault="00271D7C" w:rsidP="00332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Jacksonville, FL --- </w:t>
      </w:r>
      <w:r w:rsidR="008E5886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June </w:t>
      </w:r>
      <w:r w:rsidR="00792118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="008E5886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="00792118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95DA9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 </w:t>
      </w:r>
      <w:r w:rsidR="00332C8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National </w:t>
      </w:r>
      <w:r w:rsidR="00395DA9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World Elder Abuse Awareness Day.</w:t>
      </w:r>
      <w:r w:rsidR="008E5886" w:rsidRPr="00271D7C">
        <w:rPr>
          <w:rFonts w:ascii="Arial" w:eastAsia="Times New Roman" w:hAnsi="Arial" w:cs="Arial"/>
          <w:color w:val="2C2C2C"/>
          <w:sz w:val="20"/>
          <w:szCs w:val="20"/>
        </w:rPr>
        <w:t xml:space="preserve"> </w:t>
      </w:r>
      <w:r w:rsidR="00332C8C" w:rsidRPr="00201095">
        <w:rPr>
          <w:rFonts w:ascii="Arial" w:eastAsia="Times New Roman" w:hAnsi="Arial" w:cs="Arial"/>
          <w:sz w:val="20"/>
          <w:szCs w:val="20"/>
        </w:rPr>
        <w:t xml:space="preserve">Elder abuse affects </w:t>
      </w:r>
      <w:r w:rsidR="00382ADA">
        <w:rPr>
          <w:rFonts w:ascii="Arial" w:eastAsia="Times New Roman" w:hAnsi="Arial" w:cs="Arial"/>
          <w:sz w:val="20"/>
          <w:szCs w:val="20"/>
        </w:rPr>
        <w:t>one</w:t>
      </w:r>
      <w:r w:rsidR="00382ADA" w:rsidRPr="00201095">
        <w:rPr>
          <w:rFonts w:ascii="Arial" w:eastAsia="Times New Roman" w:hAnsi="Arial" w:cs="Arial"/>
          <w:sz w:val="20"/>
          <w:szCs w:val="20"/>
        </w:rPr>
        <w:t xml:space="preserve"> </w:t>
      </w:r>
      <w:r w:rsidR="00332C8C" w:rsidRPr="00201095">
        <w:rPr>
          <w:rFonts w:ascii="Arial" w:eastAsia="Times New Roman" w:hAnsi="Arial" w:cs="Arial"/>
          <w:sz w:val="20"/>
          <w:szCs w:val="20"/>
        </w:rPr>
        <w:t xml:space="preserve">in 10 adults over the age of 60, yet only </w:t>
      </w:r>
      <w:r w:rsidR="00382ADA">
        <w:rPr>
          <w:rFonts w:ascii="Arial" w:eastAsia="Times New Roman" w:hAnsi="Arial" w:cs="Arial"/>
          <w:sz w:val="20"/>
          <w:szCs w:val="20"/>
        </w:rPr>
        <w:t>one</w:t>
      </w:r>
      <w:r w:rsidR="00382ADA" w:rsidRPr="00201095">
        <w:rPr>
          <w:rFonts w:ascii="Arial" w:eastAsia="Times New Roman" w:hAnsi="Arial" w:cs="Arial"/>
          <w:sz w:val="20"/>
          <w:szCs w:val="20"/>
        </w:rPr>
        <w:t xml:space="preserve"> </w:t>
      </w:r>
      <w:r w:rsidR="00332C8C" w:rsidRPr="00201095">
        <w:rPr>
          <w:rFonts w:ascii="Arial" w:eastAsia="Times New Roman" w:hAnsi="Arial" w:cs="Arial"/>
          <w:sz w:val="20"/>
          <w:szCs w:val="20"/>
        </w:rPr>
        <w:t xml:space="preserve">in 24 cases </w:t>
      </w:r>
      <w:r w:rsidR="00E23FE3">
        <w:rPr>
          <w:rFonts w:ascii="Arial" w:eastAsia="Times New Roman" w:hAnsi="Arial" w:cs="Arial"/>
          <w:sz w:val="20"/>
          <w:szCs w:val="20"/>
        </w:rPr>
        <w:t>is</w:t>
      </w:r>
      <w:r w:rsidR="00332C8C" w:rsidRPr="00201095">
        <w:rPr>
          <w:rFonts w:ascii="Arial" w:eastAsia="Times New Roman" w:hAnsi="Arial" w:cs="Arial"/>
          <w:sz w:val="20"/>
          <w:szCs w:val="20"/>
        </w:rPr>
        <w:t xml:space="preserve"> reported to authorities. It’s estimated that up to five million older Americans are abused every year totaling a loss of at least $36.6 billion. </w:t>
      </w:r>
    </w:p>
    <w:p w14:paraId="7606A86A" w14:textId="77777777" w:rsidR="00455C24" w:rsidRPr="00271D7C" w:rsidRDefault="00455C24" w:rsidP="0054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9897B2" w14:textId="16699D09" w:rsidR="00420176" w:rsidRPr="00271D7C" w:rsidRDefault="00403511" w:rsidP="0045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ElderSource</w:t>
      </w:r>
      <w:r w:rsidR="00332C8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="004054C0">
        <w:rPr>
          <w:rFonts w:ascii="Arial" w:eastAsia="Times New Roman" w:hAnsi="Arial" w:cs="Arial"/>
          <w:color w:val="000000" w:themeColor="text1"/>
          <w:sz w:val="20"/>
          <w:szCs w:val="20"/>
        </w:rPr>
        <w:t>four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55C24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other Florida Area Agencies on Aging are presenting “Elder Abuse: It’s More </w:t>
      </w:r>
      <w:r w:rsidR="00271D7C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455C24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han Scams,”</w:t>
      </w:r>
      <w:r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free virtual workshop on </w:t>
      </w:r>
      <w:r w:rsidR="004054C0">
        <w:rPr>
          <w:rFonts w:ascii="Arial" w:eastAsia="Times New Roman" w:hAnsi="Arial" w:cs="Arial"/>
          <w:color w:val="000000" w:themeColor="text1"/>
          <w:sz w:val="20"/>
          <w:szCs w:val="20"/>
        </w:rPr>
        <w:t>Thursday</w:t>
      </w:r>
      <w:r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, June 15</w:t>
      </w:r>
      <w:r w:rsidR="00FE7E82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55C24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from 10</w:t>
      </w:r>
      <w:r w:rsidR="00382AD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:00 </w:t>
      </w:r>
      <w:r w:rsidR="00201095">
        <w:rPr>
          <w:rFonts w:ascii="Arial" w:eastAsia="Times New Roman" w:hAnsi="Arial" w:cs="Arial"/>
          <w:color w:val="000000" w:themeColor="text1"/>
          <w:sz w:val="20"/>
          <w:szCs w:val="20"/>
        </w:rPr>
        <w:t>am</w:t>
      </w:r>
      <w:r w:rsidR="00455C24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11:30 am. </w:t>
      </w:r>
      <w:r w:rsidR="0047667D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</w:t>
      </w:r>
      <w:r w:rsidR="00455C24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free </w:t>
      </w:r>
      <w:r w:rsidR="0047667D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workshop features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32C8C">
        <w:rPr>
          <w:rFonts w:ascii="Arial" w:eastAsia="Times New Roman" w:hAnsi="Arial" w:cs="Arial"/>
          <w:color w:val="000000" w:themeColor="text1"/>
          <w:sz w:val="20"/>
          <w:szCs w:val="20"/>
        </w:rPr>
        <w:t>several experts</w:t>
      </w:r>
      <w:r w:rsidR="00391D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providing information and tips on</w:t>
      </w:r>
      <w:r w:rsidR="0057600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how to report elder abuse, </w:t>
      </w:r>
      <w:r w:rsidR="00391D08">
        <w:rPr>
          <w:rFonts w:ascii="Arial" w:eastAsia="Times New Roman" w:hAnsi="Arial" w:cs="Arial"/>
          <w:color w:val="000000" w:themeColor="text1"/>
          <w:sz w:val="20"/>
          <w:szCs w:val="20"/>
        </w:rPr>
        <w:t>how to prot</w:t>
      </w:r>
      <w:r w:rsidR="0020109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ect yourself against </w:t>
      </w:r>
      <w:r w:rsidR="006926F4">
        <w:rPr>
          <w:rFonts w:ascii="Arial" w:eastAsia="Times New Roman" w:hAnsi="Arial" w:cs="Arial"/>
          <w:color w:val="000000" w:themeColor="text1"/>
          <w:sz w:val="20"/>
          <w:szCs w:val="20"/>
        </w:rPr>
        <w:t>financial scams</w:t>
      </w:r>
      <w:r w:rsidR="00391D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20109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how to</w:t>
      </w:r>
      <w:r w:rsidR="00391D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0109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uncover the unsuspecting traps of </w:t>
      </w:r>
      <w:r w:rsidR="004054C0">
        <w:rPr>
          <w:rFonts w:ascii="Arial" w:eastAsia="Times New Roman" w:hAnsi="Arial" w:cs="Arial"/>
          <w:color w:val="000000" w:themeColor="text1"/>
          <w:sz w:val="20"/>
          <w:szCs w:val="20"/>
        </w:rPr>
        <w:t>romance scams.</w:t>
      </w:r>
    </w:p>
    <w:p w14:paraId="0F004AA7" w14:textId="77777777" w:rsidR="00A74176" w:rsidRPr="00271D7C" w:rsidRDefault="00A74176" w:rsidP="0045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DE3879" w14:textId="636A9024" w:rsidR="00455C24" w:rsidRPr="00271D7C" w:rsidRDefault="00391D08" w:rsidP="000F142A">
      <w:pPr>
        <w:shd w:val="clear" w:color="auto" w:fill="FFFFFF"/>
        <w:spacing w:after="0" w:line="240" w:lineRule="auto"/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purpose of this workshop is to provide older adults with the information </w:t>
      </w:r>
      <w:r w:rsidR="0057600A">
        <w:rPr>
          <w:rFonts w:ascii="Arial" w:hAnsi="Arial" w:cs="Arial"/>
          <w:sz w:val="20"/>
          <w:szCs w:val="20"/>
          <w:shd w:val="clear" w:color="auto" w:fill="FFFFFF"/>
        </w:rPr>
        <w:t xml:space="preserve">they need to make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informed decisions to protect themselves and </w:t>
      </w:r>
      <w:r w:rsidR="0057600A">
        <w:rPr>
          <w:rFonts w:ascii="Arial" w:hAnsi="Arial" w:cs="Arial"/>
          <w:sz w:val="20"/>
          <w:szCs w:val="20"/>
          <w:shd w:val="clear" w:color="auto" w:fill="FFFFFF"/>
        </w:rPr>
        <w:t>others against elder abuse. While this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silent problem can often rob older adults of their dignity and independence</w:t>
      </w:r>
      <w:r w:rsidR="0057600A">
        <w:rPr>
          <w:rFonts w:ascii="Arial" w:hAnsi="Arial" w:cs="Arial"/>
          <w:sz w:val="20"/>
          <w:szCs w:val="20"/>
          <w:shd w:val="clear" w:color="auto" w:fill="FFFFFF"/>
        </w:rPr>
        <w:t>, this workshop will help empower them instead.</w:t>
      </w:r>
    </w:p>
    <w:p w14:paraId="4D293EF7" w14:textId="77777777" w:rsidR="000F142A" w:rsidRPr="00271D7C" w:rsidRDefault="000F142A" w:rsidP="000F142A">
      <w:pPr>
        <w:shd w:val="clear" w:color="auto" w:fill="FFFFFF"/>
        <w:spacing w:after="0" w:line="240" w:lineRule="auto"/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14:paraId="42616EBC" w14:textId="081C4719" w:rsidR="000F142A" w:rsidRPr="00271D7C" w:rsidRDefault="00455C24" w:rsidP="000F142A">
      <w:pPr>
        <w:shd w:val="clear" w:color="auto" w:fill="FFFFFF"/>
        <w:spacing w:after="0" w:line="240" w:lineRule="auto"/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 w:rsidRPr="00271D7C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The workshop </w:t>
      </w:r>
      <w:r w:rsidR="000F142A" w:rsidRPr="00271D7C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i</w:t>
      </w:r>
      <w:r w:rsidR="00544F79" w:rsidRPr="00271D7C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s</w:t>
      </w:r>
      <w:r w:rsidR="000F142A" w:rsidRPr="00271D7C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presented in collaboration with </w:t>
      </w:r>
      <w:r w:rsidR="000F142A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Senior Connection Center, Area Agency 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>on Aging</w:t>
      </w:r>
      <w:r w:rsidR="00241AC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Southwest Florida, </w:t>
      </w:r>
      <w:r w:rsidR="000F142A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Area Agency on Aging Palm Beach/Treasure </w:t>
      </w:r>
      <w:r w:rsidR="00271D7C" w:rsidRPr="00271D7C">
        <w:rPr>
          <w:rFonts w:ascii="Arial" w:eastAsia="Times New Roman" w:hAnsi="Arial" w:cs="Arial"/>
          <w:color w:val="000000" w:themeColor="text1"/>
          <w:sz w:val="20"/>
          <w:szCs w:val="20"/>
        </w:rPr>
        <w:t>Coast Inc.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391D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Advantage Aging Solutions,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33A39">
        <w:rPr>
          <w:rFonts w:ascii="Arial" w:eastAsia="Times New Roman" w:hAnsi="Arial" w:cs="Arial"/>
          <w:color w:val="000000" w:themeColor="text1"/>
          <w:sz w:val="20"/>
          <w:szCs w:val="20"/>
        </w:rPr>
        <w:t>Area Agency on Aging of</w:t>
      </w:r>
      <w:r w:rsidR="009130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Broward County Inc., and Area Agency of Pasco-Pinellas Inc. </w:t>
      </w:r>
    </w:p>
    <w:p w14:paraId="2EE1F671" w14:textId="77777777" w:rsidR="00455C24" w:rsidRPr="00271D7C" w:rsidRDefault="00455C24" w:rsidP="000F142A">
      <w:pPr>
        <w:shd w:val="clear" w:color="auto" w:fill="FFFFFF"/>
        <w:spacing w:after="0" w:line="240" w:lineRule="auto"/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14:paraId="0C9EEBAB" w14:textId="601FB5AB" w:rsidR="00455C24" w:rsidRDefault="000F142A" w:rsidP="00544F79">
      <w:pPr>
        <w:shd w:val="clear" w:color="auto" w:fill="FFFFFF"/>
        <w:spacing w:after="0" w:line="240" w:lineRule="auto"/>
        <w:jc w:val="center"/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</w:rPr>
      </w:pPr>
      <w:r w:rsidRPr="00271D7C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</w:rPr>
        <w:t>To sign up for the workshop</w:t>
      </w:r>
      <w:r w:rsidR="009130BE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</w:rPr>
        <w:t xml:space="preserve"> visit</w:t>
      </w:r>
      <w:r w:rsidR="00201095">
        <w:rPr>
          <w:rStyle w:val="A0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CB61B3" w:rsidRPr="00CB61B3">
          <w:rPr>
            <w:rStyle w:val="Hyperlink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https://bit.ly/441N6qn</w:t>
        </w:r>
      </w:hyperlink>
    </w:p>
    <w:p w14:paraId="3DC4B6EA" w14:textId="77777777" w:rsidR="00971510" w:rsidRPr="00271D7C" w:rsidRDefault="00971510" w:rsidP="00544F79">
      <w:pPr>
        <w:shd w:val="clear" w:color="auto" w:fill="FFFFFF"/>
        <w:spacing w:after="0" w:line="240" w:lineRule="auto"/>
        <w:jc w:val="center"/>
        <w:rPr>
          <w:rStyle w:val="A0"/>
          <w:rFonts w:ascii="Arial" w:eastAsia="Times New Roman" w:hAnsi="Arial" w:cs="Arial"/>
          <w:bCs w:val="0"/>
          <w:color w:val="000000" w:themeColor="text1"/>
          <w:sz w:val="20"/>
          <w:szCs w:val="20"/>
        </w:rPr>
      </w:pPr>
    </w:p>
    <w:p w14:paraId="37DF294C" w14:textId="77777777" w:rsidR="00815170" w:rsidRDefault="00455C24" w:rsidP="0081517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71D7C">
        <w:rPr>
          <w:rFonts w:ascii="Arial" w:hAnsi="Arial" w:cs="Arial"/>
          <w:color w:val="000000" w:themeColor="text1"/>
          <w:sz w:val="20"/>
          <w:szCs w:val="20"/>
        </w:rPr>
        <w:t>###</w:t>
      </w:r>
    </w:p>
    <w:p w14:paraId="10CC60F4" w14:textId="77777777" w:rsidR="00B042A4" w:rsidRDefault="00455C24" w:rsidP="00B042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1D7C">
        <w:rPr>
          <w:rFonts w:ascii="Arial" w:hAnsi="Arial" w:cs="Arial"/>
          <w:b/>
          <w:i/>
          <w:iCs/>
          <w:sz w:val="20"/>
          <w:szCs w:val="20"/>
        </w:rPr>
        <w:t xml:space="preserve">About </w:t>
      </w:r>
      <w:proofErr w:type="spellStart"/>
      <w:r w:rsidRPr="00271D7C">
        <w:rPr>
          <w:rFonts w:ascii="Arial" w:hAnsi="Arial" w:cs="Arial"/>
          <w:b/>
          <w:i/>
          <w:iCs/>
          <w:sz w:val="20"/>
          <w:szCs w:val="20"/>
        </w:rPr>
        <w:t>ElderSource</w:t>
      </w:r>
      <w:proofErr w:type="spellEnd"/>
      <w:r w:rsidR="00815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AB1455B" w14:textId="5E417903" w:rsidR="00117725" w:rsidRPr="00815170" w:rsidRDefault="00455C24" w:rsidP="00B042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71D7C">
        <w:rPr>
          <w:rFonts w:ascii="Arial" w:hAnsi="Arial" w:cs="Arial"/>
          <w:i/>
          <w:iCs/>
          <w:sz w:val="20"/>
          <w:szCs w:val="20"/>
        </w:rPr>
        <w:t>ElderSource</w:t>
      </w:r>
      <w:proofErr w:type="spellEnd"/>
      <w:r w:rsidRPr="00271D7C">
        <w:rPr>
          <w:rFonts w:ascii="Arial" w:hAnsi="Arial" w:cs="Arial"/>
          <w:i/>
          <w:iCs/>
          <w:sz w:val="20"/>
          <w:szCs w:val="20"/>
        </w:rPr>
        <w:t xml:space="preserve"> is a local nonprofit organization designated by the state as the Area Agency on Aging and Aging and Disability Resource Center for Northeast Florida.</w:t>
      </w:r>
      <w:r w:rsidR="00624802">
        <w:rPr>
          <w:rFonts w:ascii="Arial" w:hAnsi="Arial" w:cs="Arial"/>
          <w:i/>
          <w:iCs/>
          <w:sz w:val="20"/>
          <w:szCs w:val="20"/>
        </w:rPr>
        <w:t xml:space="preserve"> In partnership with the Florida Department of Elder Affairs, t</w:t>
      </w:r>
      <w:r w:rsidRPr="00271D7C">
        <w:rPr>
          <w:rFonts w:ascii="Arial" w:hAnsi="Arial" w:cs="Arial"/>
          <w:i/>
          <w:iCs/>
          <w:sz w:val="20"/>
          <w:szCs w:val="20"/>
        </w:rPr>
        <w:t xml:space="preserve">he agency provides information and referral resources for </w:t>
      </w:r>
      <w:r w:rsidR="00382ADA">
        <w:rPr>
          <w:rFonts w:ascii="Arial" w:hAnsi="Arial" w:cs="Arial"/>
          <w:i/>
          <w:iCs/>
          <w:sz w:val="20"/>
          <w:szCs w:val="20"/>
        </w:rPr>
        <w:t>c</w:t>
      </w:r>
      <w:r w:rsidRPr="00271D7C">
        <w:rPr>
          <w:rFonts w:ascii="Arial" w:hAnsi="Arial" w:cs="Arial"/>
          <w:i/>
          <w:iCs/>
          <w:sz w:val="20"/>
          <w:szCs w:val="20"/>
        </w:rPr>
        <w:t>aregivers and seniors in Northeast Florida, reaching more than 12,000 people in its seven-county service area --- Baker, Clay, Duval, Flagler, Nassau, St. Johns and Volusia. Programs and services are funded by federal, state and local grants as well as p</w:t>
      </w:r>
      <w:r w:rsidR="003C49E2">
        <w:rPr>
          <w:rFonts w:ascii="Arial" w:hAnsi="Arial" w:cs="Arial"/>
          <w:i/>
          <w:iCs/>
          <w:sz w:val="20"/>
          <w:szCs w:val="20"/>
        </w:rPr>
        <w:t>rivate donations and endowments.</w:t>
      </w:r>
      <w:r w:rsidR="00382ADA" w:rsidRPr="003C49E2" w:rsidDel="00382ADA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117725" w:rsidRPr="00815170" w:rsidSect="00271D7C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4C60" w14:textId="77777777" w:rsidR="00F32B78" w:rsidRDefault="00F32B78" w:rsidP="00F159C9">
      <w:pPr>
        <w:spacing w:after="0" w:line="240" w:lineRule="auto"/>
      </w:pPr>
      <w:r>
        <w:separator/>
      </w:r>
    </w:p>
  </w:endnote>
  <w:endnote w:type="continuationSeparator" w:id="0">
    <w:p w14:paraId="03393CC5" w14:textId="77777777" w:rsidR="00F32B78" w:rsidRDefault="00F32B78" w:rsidP="00F1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E67E" w14:textId="270BB6FA" w:rsidR="00F159C9" w:rsidRDefault="00201095" w:rsidP="00F159C9">
    <w:pPr>
      <w:pStyle w:val="Footer"/>
      <w:jc w:val="center"/>
    </w:pPr>
    <w:r>
      <w:rPr>
        <w:noProof/>
      </w:rPr>
      <w:drawing>
        <wp:inline distT="0" distB="0" distL="0" distR="0" wp14:anchorId="07776167" wp14:editId="32C6BD6F">
          <wp:extent cx="64008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AAD 2022 Logos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E263F" w14:textId="77777777" w:rsidR="00F159C9" w:rsidRDefault="00F1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745D" w14:textId="77777777" w:rsidR="00F32B78" w:rsidRDefault="00F32B78" w:rsidP="00F159C9">
      <w:pPr>
        <w:spacing w:after="0" w:line="240" w:lineRule="auto"/>
      </w:pPr>
      <w:r>
        <w:separator/>
      </w:r>
    </w:p>
  </w:footnote>
  <w:footnote w:type="continuationSeparator" w:id="0">
    <w:p w14:paraId="24D873EA" w14:textId="77777777" w:rsidR="00F32B78" w:rsidRDefault="00F32B78" w:rsidP="00F1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ED6A" w14:textId="77777777" w:rsidR="00F159C9" w:rsidRDefault="00F159C9" w:rsidP="00F159C9">
    <w:pPr>
      <w:pStyle w:val="Header"/>
      <w:jc w:val="center"/>
    </w:pPr>
    <w:r>
      <w:rPr>
        <w:noProof/>
      </w:rPr>
      <w:drawing>
        <wp:inline distT="0" distB="0" distL="0" distR="0" wp14:anchorId="440A73F6" wp14:editId="600F7CB5">
          <wp:extent cx="5057775" cy="112453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AAD_horz_rgb-e14879665046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1652" cy="112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D845" w14:textId="77777777" w:rsidR="00F159C9" w:rsidRDefault="00F1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173"/>
    <w:multiLevelType w:val="multilevel"/>
    <w:tmpl w:val="574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6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A8"/>
    <w:rsid w:val="000D6B48"/>
    <w:rsid w:val="000F142A"/>
    <w:rsid w:val="00117725"/>
    <w:rsid w:val="00200473"/>
    <w:rsid w:val="00201095"/>
    <w:rsid w:val="002234E8"/>
    <w:rsid w:val="00241ACF"/>
    <w:rsid w:val="00271D7C"/>
    <w:rsid w:val="00274ADC"/>
    <w:rsid w:val="002830D2"/>
    <w:rsid w:val="002D1BDC"/>
    <w:rsid w:val="00332C8C"/>
    <w:rsid w:val="00332D78"/>
    <w:rsid w:val="00382ADA"/>
    <w:rsid w:val="00390799"/>
    <w:rsid w:val="00391D08"/>
    <w:rsid w:val="00393B45"/>
    <w:rsid w:val="00395DA9"/>
    <w:rsid w:val="0039763E"/>
    <w:rsid w:val="003C49E2"/>
    <w:rsid w:val="00403511"/>
    <w:rsid w:val="004054C0"/>
    <w:rsid w:val="00420176"/>
    <w:rsid w:val="0045272B"/>
    <w:rsid w:val="00455C24"/>
    <w:rsid w:val="004712ED"/>
    <w:rsid w:val="0047667D"/>
    <w:rsid w:val="005009A8"/>
    <w:rsid w:val="00544F79"/>
    <w:rsid w:val="00550F9C"/>
    <w:rsid w:val="0057600A"/>
    <w:rsid w:val="00584E1C"/>
    <w:rsid w:val="00624802"/>
    <w:rsid w:val="00687A94"/>
    <w:rsid w:val="006926F4"/>
    <w:rsid w:val="006B78AE"/>
    <w:rsid w:val="006D1B85"/>
    <w:rsid w:val="00732032"/>
    <w:rsid w:val="00786457"/>
    <w:rsid w:val="00792118"/>
    <w:rsid w:val="007A58DB"/>
    <w:rsid w:val="00815170"/>
    <w:rsid w:val="008E5886"/>
    <w:rsid w:val="00904CC3"/>
    <w:rsid w:val="009130BE"/>
    <w:rsid w:val="00935CF0"/>
    <w:rsid w:val="00971510"/>
    <w:rsid w:val="009F1F5F"/>
    <w:rsid w:val="00A74176"/>
    <w:rsid w:val="00AB7ADC"/>
    <w:rsid w:val="00B042A4"/>
    <w:rsid w:val="00BA048A"/>
    <w:rsid w:val="00BB6C3E"/>
    <w:rsid w:val="00BC538B"/>
    <w:rsid w:val="00C33A39"/>
    <w:rsid w:val="00C662D2"/>
    <w:rsid w:val="00CB0078"/>
    <w:rsid w:val="00CB61B3"/>
    <w:rsid w:val="00CF5968"/>
    <w:rsid w:val="00D41712"/>
    <w:rsid w:val="00DF2A13"/>
    <w:rsid w:val="00E03871"/>
    <w:rsid w:val="00E23FE3"/>
    <w:rsid w:val="00E47403"/>
    <w:rsid w:val="00ED35F5"/>
    <w:rsid w:val="00F159C9"/>
    <w:rsid w:val="00F32B78"/>
    <w:rsid w:val="00F623BC"/>
    <w:rsid w:val="00F634B2"/>
    <w:rsid w:val="00FE7E82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6855"/>
  <w15:chartTrackingRefBased/>
  <w15:docId w15:val="{62CD983F-C5AD-458C-8704-946F54BE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9A8"/>
    <w:rPr>
      <w:color w:val="0563C1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5009A8"/>
    <w:pPr>
      <w:autoSpaceDE w:val="0"/>
      <w:autoSpaceDN w:val="0"/>
      <w:adjustRightInd w:val="0"/>
      <w:spacing w:after="0" w:line="241" w:lineRule="atLeast"/>
    </w:pPr>
    <w:rPr>
      <w:rFonts w:ascii="Avenir 55 Roman" w:hAnsi="Avenir 55 Roman"/>
      <w:sz w:val="24"/>
      <w:szCs w:val="24"/>
    </w:rPr>
  </w:style>
  <w:style w:type="character" w:customStyle="1" w:styleId="A0">
    <w:name w:val="A0"/>
    <w:uiPriority w:val="99"/>
    <w:rsid w:val="005009A8"/>
    <w:rPr>
      <w:rFonts w:cs="Avenir 55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1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C9"/>
  </w:style>
  <w:style w:type="paragraph" w:styleId="Footer">
    <w:name w:val="footer"/>
    <w:basedOn w:val="Normal"/>
    <w:link w:val="FooterChar"/>
    <w:uiPriority w:val="99"/>
    <w:unhideWhenUsed/>
    <w:rsid w:val="00F1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C9"/>
  </w:style>
  <w:style w:type="paragraph" w:styleId="NormalWeb">
    <w:name w:val="Normal (Web)"/>
    <w:basedOn w:val="Normal"/>
    <w:uiPriority w:val="99"/>
    <w:semiHidden/>
    <w:unhideWhenUsed/>
    <w:rsid w:val="008E588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5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41N6q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7985-A534-48B3-835F-35F9C53E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Spencer</dc:creator>
  <cp:keywords/>
  <dc:description/>
  <cp:lastModifiedBy>Teresa Estefan</cp:lastModifiedBy>
  <cp:revision>2</cp:revision>
  <dcterms:created xsi:type="dcterms:W3CDTF">2023-06-01T20:05:00Z</dcterms:created>
  <dcterms:modified xsi:type="dcterms:W3CDTF">2023-06-01T20:05:00Z</dcterms:modified>
</cp:coreProperties>
</file>