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D732" w14:textId="77777777" w:rsidR="002B03F2" w:rsidRDefault="002B03F2">
      <w:bookmarkStart w:id="0" w:name="_Hlk89156522"/>
      <w:bookmarkEnd w:id="0"/>
      <w:r>
        <w:rPr>
          <w:noProof/>
        </w:rPr>
        <mc:AlternateContent>
          <mc:Choice Requires="wps">
            <w:drawing>
              <wp:anchor distT="45720" distB="45720" distL="114300" distR="114300" simplePos="0" relativeHeight="251659264" behindDoc="0" locked="0" layoutInCell="1" allowOverlap="1" wp14:anchorId="75FDC68B" wp14:editId="23B6BF54">
                <wp:simplePos x="0" y="0"/>
                <wp:positionH relativeFrom="margin">
                  <wp:align>right</wp:align>
                </wp:positionH>
                <wp:positionV relativeFrom="paragraph">
                  <wp:posOffset>7620</wp:posOffset>
                </wp:positionV>
                <wp:extent cx="3019425" cy="115252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35FBD" w14:textId="77777777" w:rsidR="002B03F2" w:rsidRPr="00F01BAE" w:rsidRDefault="002B03F2" w:rsidP="002B03F2">
                            <w:pPr>
                              <w:tabs>
                                <w:tab w:val="left" w:pos="6480"/>
                              </w:tabs>
                              <w:spacing w:after="0"/>
                              <w:ind w:left="86" w:right="-43"/>
                              <w:rPr>
                                <w:rFonts w:ascii="Georgia" w:eastAsia="Times New Roman" w:hAnsi="Georgia" w:cs="Times New Roman"/>
                                <w:sz w:val="24"/>
                                <w:szCs w:val="24"/>
                              </w:rPr>
                            </w:pPr>
                            <w:r w:rsidRPr="00F01BAE">
                              <w:rPr>
                                <w:rFonts w:ascii="Georgia" w:eastAsia="Times New Roman" w:hAnsi="Georgia" w:cs="Times New Roman"/>
                                <w:sz w:val="24"/>
                                <w:szCs w:val="24"/>
                              </w:rPr>
                              <w:t>FOR MORE INFORMATION, CONTACT:</w:t>
                            </w:r>
                          </w:p>
                          <w:p w14:paraId="4ACCC467" w14:textId="77777777" w:rsidR="002B03F2" w:rsidRPr="00F01BAE" w:rsidRDefault="002B03F2" w:rsidP="002B03F2">
                            <w:pPr>
                              <w:tabs>
                                <w:tab w:val="left" w:pos="6480"/>
                              </w:tabs>
                              <w:spacing w:after="0"/>
                              <w:ind w:left="86" w:right="-43"/>
                              <w:rPr>
                                <w:rFonts w:ascii="Georgia" w:eastAsia="Times New Roman" w:hAnsi="Georgia" w:cs="Times New Roman"/>
                                <w:sz w:val="24"/>
                                <w:szCs w:val="24"/>
                              </w:rPr>
                            </w:pPr>
                            <w:r w:rsidRPr="00F01BAE">
                              <w:rPr>
                                <w:rFonts w:ascii="Georgia" w:eastAsia="Times New Roman" w:hAnsi="Georgia" w:cs="Times New Roman"/>
                                <w:sz w:val="24"/>
                                <w:szCs w:val="24"/>
                              </w:rPr>
                              <w:t>Sarah Gualco</w:t>
                            </w:r>
                          </w:p>
                          <w:p w14:paraId="2C978F17" w14:textId="77777777" w:rsidR="002B03F2" w:rsidRPr="00F01BAE" w:rsidRDefault="002B03F2" w:rsidP="002B03F2">
                            <w:pPr>
                              <w:tabs>
                                <w:tab w:val="left" w:pos="6480"/>
                              </w:tabs>
                              <w:spacing w:after="0"/>
                              <w:ind w:left="86" w:right="-43"/>
                              <w:rPr>
                                <w:rFonts w:ascii="Georgia" w:eastAsia="Times New Roman" w:hAnsi="Georgia" w:cs="Times New Roman"/>
                                <w:sz w:val="24"/>
                                <w:szCs w:val="24"/>
                              </w:rPr>
                            </w:pPr>
                            <w:r w:rsidRPr="00F01BAE">
                              <w:rPr>
                                <w:rFonts w:ascii="Georgia" w:eastAsia="Times New Roman" w:hAnsi="Georgia" w:cs="Times New Roman"/>
                                <w:sz w:val="24"/>
                                <w:szCs w:val="24"/>
                              </w:rPr>
                              <w:t>Health &amp; Wellness Coordinator</w:t>
                            </w:r>
                          </w:p>
                          <w:p w14:paraId="4D593FDE" w14:textId="77777777" w:rsidR="002B03F2" w:rsidRPr="00F01BAE" w:rsidRDefault="002B03F2" w:rsidP="002B03F2">
                            <w:pPr>
                              <w:tabs>
                                <w:tab w:val="left" w:pos="6480"/>
                              </w:tabs>
                              <w:spacing w:after="0"/>
                              <w:ind w:left="86" w:right="-43"/>
                              <w:rPr>
                                <w:rFonts w:ascii="Georgia" w:eastAsia="Times New Roman" w:hAnsi="Georgia" w:cs="Times New Roman"/>
                                <w:sz w:val="24"/>
                                <w:szCs w:val="24"/>
                              </w:rPr>
                            </w:pPr>
                            <w:r w:rsidRPr="00F01BAE">
                              <w:rPr>
                                <w:rFonts w:ascii="Georgia" w:eastAsia="Times New Roman" w:hAnsi="Georgia" w:cs="Times New Roman"/>
                                <w:sz w:val="24"/>
                                <w:szCs w:val="24"/>
                              </w:rPr>
                              <w:t>239-652-6914</w:t>
                            </w:r>
                          </w:p>
                          <w:p w14:paraId="73F411AB" w14:textId="77777777" w:rsidR="002B03F2" w:rsidRPr="00F01BAE" w:rsidRDefault="00376E79" w:rsidP="002B03F2">
                            <w:pPr>
                              <w:tabs>
                                <w:tab w:val="left" w:pos="6480"/>
                              </w:tabs>
                              <w:spacing w:after="0"/>
                              <w:ind w:left="86" w:right="-43"/>
                              <w:rPr>
                                <w:rFonts w:ascii="Georgia" w:eastAsia="Times New Roman" w:hAnsi="Georgia" w:cs="Times New Roman"/>
                                <w:sz w:val="24"/>
                                <w:szCs w:val="24"/>
                              </w:rPr>
                            </w:pPr>
                            <w:hyperlink r:id="rId6" w:history="1">
                              <w:r w:rsidR="002B03F2" w:rsidRPr="00F01BAE">
                                <w:rPr>
                                  <w:rStyle w:val="Hyperlink"/>
                                  <w:rFonts w:ascii="Georgia" w:eastAsia="Times New Roman" w:hAnsi="Georgia" w:cs="Times New Roman"/>
                                  <w:sz w:val="24"/>
                                  <w:szCs w:val="24"/>
                                </w:rPr>
                                <w:t>Sarah.gualco@aaaswfl.org</w:t>
                              </w:r>
                            </w:hyperlink>
                            <w:r w:rsidR="002B03F2" w:rsidRPr="00F01BAE">
                              <w:rPr>
                                <w:rFonts w:ascii="Georgia" w:eastAsia="Times New Roman" w:hAnsi="Georgia" w:cs="Times New Roman"/>
                                <w:sz w:val="24"/>
                                <w:szCs w:val="24"/>
                              </w:rPr>
                              <w:t xml:space="preserve"> </w:t>
                            </w:r>
                          </w:p>
                          <w:p w14:paraId="7556CE25" w14:textId="77777777" w:rsidR="002B03F2" w:rsidRDefault="002B03F2" w:rsidP="002B03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DC68B" id="_x0000_t202" coordsize="21600,21600" o:spt="202" path="m,l,21600r21600,l21600,xe">
                <v:stroke joinstyle="miter"/>
                <v:path gradientshapeok="t" o:connecttype="rect"/>
              </v:shapetype>
              <v:shape id="Text Box 2" o:spid="_x0000_s1026" type="#_x0000_t202" style="position:absolute;margin-left:186.55pt;margin-top:.6pt;width:237.75pt;height:9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" stroked="f">
                <v:textbox>
                  <w:txbxContent>
                    <w:p w14:paraId="62935FBD" w14:textId="77777777" w:rsidR="002B03F2" w:rsidRPr="00F01BAE" w:rsidRDefault="002B03F2" w:rsidP="002B03F2">
                      <w:pPr>
                        <w:tabs>
                          <w:tab w:val="left" w:pos="6480"/>
                        </w:tabs>
                        <w:spacing w:after="0"/>
                        <w:ind w:left="86" w:right="-43"/>
                        <w:rPr>
                          <w:rFonts w:ascii="Georgia" w:eastAsia="Times New Roman" w:hAnsi="Georgia" w:cs="Times New Roman"/>
                          <w:sz w:val="24"/>
                          <w:szCs w:val="24"/>
                        </w:rPr>
                      </w:pPr>
                      <w:r w:rsidRPr="00F01BAE">
                        <w:rPr>
                          <w:rFonts w:ascii="Georgia" w:eastAsia="Times New Roman" w:hAnsi="Georgia" w:cs="Times New Roman"/>
                          <w:sz w:val="24"/>
                          <w:szCs w:val="24"/>
                        </w:rPr>
                        <w:t>FOR MORE INFORMATION, CONTACT:</w:t>
                      </w:r>
                    </w:p>
                    <w:p w14:paraId="4ACCC467" w14:textId="77777777" w:rsidR="002B03F2" w:rsidRPr="00F01BAE" w:rsidRDefault="002B03F2" w:rsidP="002B03F2">
                      <w:pPr>
                        <w:tabs>
                          <w:tab w:val="left" w:pos="6480"/>
                        </w:tabs>
                        <w:spacing w:after="0"/>
                        <w:ind w:left="86" w:right="-43"/>
                        <w:rPr>
                          <w:rFonts w:ascii="Georgia" w:eastAsia="Times New Roman" w:hAnsi="Georgia" w:cs="Times New Roman"/>
                          <w:sz w:val="24"/>
                          <w:szCs w:val="24"/>
                        </w:rPr>
                      </w:pPr>
                      <w:r w:rsidRPr="00F01BAE">
                        <w:rPr>
                          <w:rFonts w:ascii="Georgia" w:eastAsia="Times New Roman" w:hAnsi="Georgia" w:cs="Times New Roman"/>
                          <w:sz w:val="24"/>
                          <w:szCs w:val="24"/>
                        </w:rPr>
                        <w:t>Sarah Gualco</w:t>
                      </w:r>
                    </w:p>
                    <w:p w14:paraId="2C978F17" w14:textId="77777777" w:rsidR="002B03F2" w:rsidRPr="00F01BAE" w:rsidRDefault="002B03F2" w:rsidP="002B03F2">
                      <w:pPr>
                        <w:tabs>
                          <w:tab w:val="left" w:pos="6480"/>
                        </w:tabs>
                        <w:spacing w:after="0"/>
                        <w:ind w:left="86" w:right="-43"/>
                        <w:rPr>
                          <w:rFonts w:ascii="Georgia" w:eastAsia="Times New Roman" w:hAnsi="Georgia" w:cs="Times New Roman"/>
                          <w:sz w:val="24"/>
                          <w:szCs w:val="24"/>
                        </w:rPr>
                      </w:pPr>
                      <w:r w:rsidRPr="00F01BAE">
                        <w:rPr>
                          <w:rFonts w:ascii="Georgia" w:eastAsia="Times New Roman" w:hAnsi="Georgia" w:cs="Times New Roman"/>
                          <w:sz w:val="24"/>
                          <w:szCs w:val="24"/>
                        </w:rPr>
                        <w:t>Health &amp; Wellness Coordinator</w:t>
                      </w:r>
                    </w:p>
                    <w:p w14:paraId="4D593FDE" w14:textId="77777777" w:rsidR="002B03F2" w:rsidRPr="00F01BAE" w:rsidRDefault="002B03F2" w:rsidP="002B03F2">
                      <w:pPr>
                        <w:tabs>
                          <w:tab w:val="left" w:pos="6480"/>
                        </w:tabs>
                        <w:spacing w:after="0"/>
                        <w:ind w:left="86" w:right="-43"/>
                        <w:rPr>
                          <w:rFonts w:ascii="Georgia" w:eastAsia="Times New Roman" w:hAnsi="Georgia" w:cs="Times New Roman"/>
                          <w:sz w:val="24"/>
                          <w:szCs w:val="24"/>
                        </w:rPr>
                      </w:pPr>
                      <w:r w:rsidRPr="00F01BAE">
                        <w:rPr>
                          <w:rFonts w:ascii="Georgia" w:eastAsia="Times New Roman" w:hAnsi="Georgia" w:cs="Times New Roman"/>
                          <w:sz w:val="24"/>
                          <w:szCs w:val="24"/>
                        </w:rPr>
                        <w:t>239-652-6914</w:t>
                      </w:r>
                    </w:p>
                    <w:p w14:paraId="73F411AB" w14:textId="77777777" w:rsidR="002B03F2" w:rsidRPr="00F01BAE" w:rsidRDefault="00376E79" w:rsidP="002B03F2">
                      <w:pPr>
                        <w:tabs>
                          <w:tab w:val="left" w:pos="6480"/>
                        </w:tabs>
                        <w:spacing w:after="0"/>
                        <w:ind w:left="86" w:right="-43"/>
                        <w:rPr>
                          <w:rFonts w:ascii="Georgia" w:eastAsia="Times New Roman" w:hAnsi="Georgia" w:cs="Times New Roman"/>
                          <w:sz w:val="24"/>
                          <w:szCs w:val="24"/>
                        </w:rPr>
                      </w:pPr>
                      <w:hyperlink r:id="rId7" w:history="1">
                        <w:r w:rsidR="002B03F2" w:rsidRPr="00F01BAE">
                          <w:rPr>
                            <w:rStyle w:val="Hyperlink"/>
                            <w:rFonts w:ascii="Georgia" w:eastAsia="Times New Roman" w:hAnsi="Georgia" w:cs="Times New Roman"/>
                            <w:sz w:val="24"/>
                            <w:szCs w:val="24"/>
                          </w:rPr>
                          <w:t>Sarah.gualco@aaaswfl.org</w:t>
                        </w:r>
                      </w:hyperlink>
                      <w:r w:rsidR="002B03F2" w:rsidRPr="00F01BAE">
                        <w:rPr>
                          <w:rFonts w:ascii="Georgia" w:eastAsia="Times New Roman" w:hAnsi="Georgia" w:cs="Times New Roman"/>
                          <w:sz w:val="24"/>
                          <w:szCs w:val="24"/>
                        </w:rPr>
                        <w:t xml:space="preserve"> </w:t>
                      </w:r>
                    </w:p>
                    <w:p w14:paraId="7556CE25" w14:textId="77777777" w:rsidR="002B03F2" w:rsidRDefault="002B03F2" w:rsidP="002B03F2"/>
                  </w:txbxContent>
                </v:textbox>
                <w10:wrap type="square" anchorx="margin"/>
              </v:shape>
            </w:pict>
          </mc:Fallback>
        </mc:AlternateContent>
      </w:r>
      <w:r>
        <w:rPr>
          <w:noProof/>
        </w:rPr>
        <w:drawing>
          <wp:inline distT="0" distB="0" distL="0" distR="0" wp14:anchorId="34D6C4AB" wp14:editId="2E43B514">
            <wp:extent cx="1247775" cy="112395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103" cy="1124245"/>
                    </a:xfrm>
                    <a:prstGeom prst="rect">
                      <a:avLst/>
                    </a:prstGeom>
                  </pic:spPr>
                </pic:pic>
              </a:graphicData>
            </a:graphic>
          </wp:inline>
        </w:drawing>
      </w:r>
    </w:p>
    <w:p w14:paraId="492F6A76" w14:textId="77777777" w:rsidR="002B03F2" w:rsidRDefault="002B03F2" w:rsidP="002B03F2">
      <w:pPr>
        <w:ind w:right="-40"/>
        <w:rPr>
          <w:rFonts w:eastAsia="Times New Roman" w:cs="Times New Roman"/>
          <w:b/>
          <w:sz w:val="32"/>
          <w:szCs w:val="20"/>
        </w:rPr>
      </w:pPr>
      <w:r>
        <w:rPr>
          <w:rFonts w:eastAsia="Times New Roman" w:cs="Times New Roman"/>
          <w:b/>
          <w:sz w:val="32"/>
          <w:szCs w:val="20"/>
        </w:rPr>
        <w:t>FOR IM</w:t>
      </w:r>
      <w:r w:rsidRPr="00460759">
        <w:rPr>
          <w:rFonts w:eastAsia="Times New Roman" w:cs="Times New Roman"/>
          <w:b/>
          <w:sz w:val="32"/>
          <w:szCs w:val="20"/>
        </w:rPr>
        <w:t>MEDIATE RELEASE</w:t>
      </w:r>
    </w:p>
    <w:p w14:paraId="3B140DC7" w14:textId="77777777" w:rsidR="003C53A2" w:rsidRPr="00BB0944" w:rsidRDefault="0026582D" w:rsidP="00BB0944">
      <w:pPr>
        <w:rPr>
          <w:rFonts w:ascii="Georgia" w:hAnsi="Georgia"/>
          <w:sz w:val="24"/>
          <w:szCs w:val="24"/>
        </w:rPr>
      </w:pPr>
      <w:r>
        <w:rPr>
          <w:rFonts w:ascii="Georgia" w:hAnsi="Georgia"/>
          <w:sz w:val="24"/>
          <w:szCs w:val="24"/>
        </w:rPr>
        <w:t>01</w:t>
      </w:r>
      <w:r w:rsidR="002F09D7">
        <w:rPr>
          <w:rFonts w:ascii="Georgia" w:hAnsi="Georgia"/>
          <w:sz w:val="24"/>
          <w:szCs w:val="24"/>
        </w:rPr>
        <w:t>/</w:t>
      </w:r>
      <w:r>
        <w:rPr>
          <w:rFonts w:ascii="Georgia" w:hAnsi="Georgia"/>
          <w:sz w:val="24"/>
          <w:szCs w:val="24"/>
        </w:rPr>
        <w:t>04</w:t>
      </w:r>
      <w:r w:rsidR="002F09D7">
        <w:rPr>
          <w:rFonts w:ascii="Georgia" w:hAnsi="Georgia"/>
          <w:sz w:val="24"/>
          <w:szCs w:val="24"/>
        </w:rPr>
        <w:t>/202</w:t>
      </w:r>
      <w:r>
        <w:rPr>
          <w:rFonts w:ascii="Georgia" w:hAnsi="Georgia"/>
          <w:sz w:val="24"/>
          <w:szCs w:val="24"/>
        </w:rPr>
        <w:t>3</w:t>
      </w:r>
    </w:p>
    <w:p w14:paraId="0B616E20" w14:textId="77777777" w:rsidR="002F09D7" w:rsidRDefault="0026582D" w:rsidP="002B03F2">
      <w:pPr>
        <w:tabs>
          <w:tab w:val="left" w:pos="7200"/>
        </w:tabs>
        <w:spacing w:line="276" w:lineRule="auto"/>
        <w:ind w:right="-40"/>
        <w:jc w:val="center"/>
        <w:rPr>
          <w:rFonts w:ascii="Georgia" w:eastAsia="Times New Roman" w:hAnsi="Georgia" w:cs="Times New Roman"/>
          <w:b/>
          <w:sz w:val="32"/>
          <w:szCs w:val="20"/>
        </w:rPr>
      </w:pPr>
      <w:r>
        <w:rPr>
          <w:rFonts w:ascii="Georgia" w:eastAsia="Times New Roman" w:hAnsi="Georgia" w:cs="Times New Roman"/>
          <w:b/>
          <w:sz w:val="32"/>
          <w:szCs w:val="20"/>
        </w:rPr>
        <w:t>You Could Change Someone’s Life</w:t>
      </w:r>
      <w:r w:rsidR="002F09D7">
        <w:rPr>
          <w:rFonts w:ascii="Georgia" w:eastAsia="Times New Roman" w:hAnsi="Georgia" w:cs="Times New Roman"/>
          <w:b/>
          <w:sz w:val="32"/>
          <w:szCs w:val="20"/>
        </w:rPr>
        <w:t>!</w:t>
      </w:r>
    </w:p>
    <w:p w14:paraId="33CA8B81" w14:textId="77777777" w:rsidR="003C53A2" w:rsidRDefault="0026582D" w:rsidP="0026582D">
      <w:pPr>
        <w:tabs>
          <w:tab w:val="left" w:pos="7200"/>
        </w:tabs>
        <w:spacing w:line="276" w:lineRule="auto"/>
        <w:ind w:right="-40"/>
        <w:jc w:val="center"/>
        <w:rPr>
          <w:rFonts w:ascii="Georgia" w:eastAsia="Times New Roman" w:hAnsi="Georgia" w:cs="Times New Roman"/>
          <w:i/>
          <w:sz w:val="28"/>
          <w:szCs w:val="28"/>
        </w:rPr>
      </w:pPr>
      <w:r>
        <w:rPr>
          <w:rFonts w:ascii="Georgia" w:eastAsia="Times New Roman" w:hAnsi="Georgia" w:cs="Times New Roman"/>
          <w:i/>
          <w:sz w:val="28"/>
          <w:szCs w:val="28"/>
        </w:rPr>
        <w:t>Become a Certified Coach to Lead A Matter of Balance Classes with this FREE Training</w:t>
      </w:r>
      <w:r w:rsidR="002F09D7">
        <w:rPr>
          <w:rFonts w:ascii="Georgia" w:eastAsia="Times New Roman" w:hAnsi="Georgia" w:cs="Times New Roman"/>
          <w:i/>
          <w:sz w:val="28"/>
          <w:szCs w:val="28"/>
        </w:rPr>
        <w:t xml:space="preserve"> </w:t>
      </w:r>
      <w:r w:rsidR="002F09D7">
        <w:rPr>
          <w:rFonts w:ascii="Georgia" w:eastAsia="Times New Roman" w:hAnsi="Georgia" w:cs="Times New Roman"/>
          <w:i/>
          <w:sz w:val="28"/>
          <w:szCs w:val="20"/>
        </w:rPr>
        <w:t>offered by</w:t>
      </w:r>
      <w:r w:rsidR="002B03F2" w:rsidRPr="00F01BAE">
        <w:rPr>
          <w:rFonts w:ascii="Georgia" w:eastAsia="Times New Roman" w:hAnsi="Georgia" w:cs="Times New Roman"/>
          <w:i/>
          <w:sz w:val="28"/>
          <w:szCs w:val="20"/>
        </w:rPr>
        <w:t xml:space="preserve"> the Area Agency on Aging for SWFL</w:t>
      </w:r>
    </w:p>
    <w:p w14:paraId="7C56B172" w14:textId="77777777" w:rsidR="0026582D" w:rsidRPr="003C53A2" w:rsidRDefault="0026582D" w:rsidP="0026582D">
      <w:pPr>
        <w:tabs>
          <w:tab w:val="left" w:pos="7200"/>
        </w:tabs>
        <w:spacing w:line="276" w:lineRule="auto"/>
        <w:ind w:right="-40"/>
        <w:jc w:val="center"/>
        <w:rPr>
          <w:rFonts w:ascii="Georgia" w:eastAsia="Times New Roman" w:hAnsi="Georgia" w:cs="Times New Roman"/>
          <w:i/>
          <w:sz w:val="28"/>
          <w:szCs w:val="28"/>
        </w:rPr>
      </w:pPr>
    </w:p>
    <w:p w14:paraId="24E25D99" w14:textId="77777777" w:rsidR="002B03F2" w:rsidRDefault="002B03F2" w:rsidP="0026582D">
      <w:pPr>
        <w:spacing w:line="360" w:lineRule="auto"/>
        <w:rPr>
          <w:rFonts w:ascii="Georgia" w:hAnsi="Georgia" w:cs="Calibri"/>
          <w:sz w:val="24"/>
          <w:szCs w:val="24"/>
        </w:rPr>
      </w:pPr>
      <w:r w:rsidRPr="003C53A2">
        <w:rPr>
          <w:rFonts w:ascii="Georgia" w:hAnsi="Georgia" w:cs="Calibri"/>
          <w:b/>
          <w:sz w:val="24"/>
          <w:szCs w:val="24"/>
        </w:rPr>
        <w:t>Southwest, FL (</w:t>
      </w:r>
      <w:r w:rsidR="0026582D">
        <w:rPr>
          <w:rFonts w:ascii="Georgia" w:hAnsi="Georgia" w:cs="Calibri"/>
          <w:b/>
          <w:sz w:val="24"/>
          <w:szCs w:val="24"/>
        </w:rPr>
        <w:t>January</w:t>
      </w:r>
      <w:r w:rsidR="001C4866">
        <w:rPr>
          <w:rFonts w:ascii="Georgia" w:hAnsi="Georgia" w:cs="Calibri"/>
          <w:b/>
          <w:sz w:val="24"/>
          <w:szCs w:val="24"/>
        </w:rPr>
        <w:t xml:space="preserve"> </w:t>
      </w:r>
      <w:r w:rsidR="0026582D">
        <w:rPr>
          <w:rFonts w:ascii="Georgia" w:hAnsi="Georgia" w:cs="Calibri"/>
          <w:b/>
          <w:sz w:val="24"/>
          <w:szCs w:val="24"/>
        </w:rPr>
        <w:t>4</w:t>
      </w:r>
      <w:r w:rsidR="002F09D7" w:rsidRPr="003C53A2">
        <w:rPr>
          <w:rFonts w:ascii="Georgia" w:hAnsi="Georgia" w:cs="Calibri"/>
          <w:b/>
          <w:sz w:val="24"/>
          <w:szCs w:val="24"/>
        </w:rPr>
        <w:t>, 202</w:t>
      </w:r>
      <w:r w:rsidR="0026582D">
        <w:rPr>
          <w:rFonts w:ascii="Georgia" w:hAnsi="Georgia" w:cs="Calibri"/>
          <w:b/>
          <w:sz w:val="24"/>
          <w:szCs w:val="24"/>
        </w:rPr>
        <w:t>3</w:t>
      </w:r>
      <w:r w:rsidRPr="003C53A2">
        <w:rPr>
          <w:rFonts w:ascii="Georgia" w:hAnsi="Georgia" w:cs="Calibri"/>
          <w:b/>
          <w:sz w:val="24"/>
          <w:szCs w:val="24"/>
        </w:rPr>
        <w:t>)—</w:t>
      </w:r>
      <w:r w:rsidRPr="003C53A2">
        <w:rPr>
          <w:rFonts w:ascii="Georgia" w:hAnsi="Georgia" w:cs="Calibri"/>
          <w:sz w:val="24"/>
          <w:szCs w:val="24"/>
        </w:rPr>
        <w:t xml:space="preserve"> </w:t>
      </w:r>
      <w:r w:rsidR="0026582D">
        <w:rPr>
          <w:rFonts w:ascii="Georgia" w:hAnsi="Georgia" w:cs="Calibri"/>
          <w:sz w:val="24"/>
          <w:szCs w:val="24"/>
        </w:rPr>
        <w:t>Chances are you know someone who has fallen or who is afraid of falling. A Matter of Balance is a proven program designed to help people manage concerns about falls and increase physical activity. Area Agency on Aging for Southwest Florida is looking for volunteers to help provide this program.</w:t>
      </w:r>
    </w:p>
    <w:p w14:paraId="1B2D81BD" w14:textId="77777777" w:rsidR="0026582D" w:rsidRDefault="0026582D" w:rsidP="0026582D">
      <w:pPr>
        <w:spacing w:line="360" w:lineRule="auto"/>
        <w:rPr>
          <w:rFonts w:ascii="Georgia" w:hAnsi="Georgia"/>
          <w:sz w:val="24"/>
          <w:szCs w:val="24"/>
        </w:rPr>
      </w:pPr>
      <w:r>
        <w:rPr>
          <w:rFonts w:ascii="Georgia" w:hAnsi="Georgia"/>
          <w:sz w:val="24"/>
          <w:szCs w:val="24"/>
        </w:rPr>
        <w:t xml:space="preserve">A Matter of Balance: Managing Concerns About Falls is conducted in 8 two-hour sessions and uses group discussion, problem-solving strategies, videos and gentle physical exercise. Older adults learn positive coping methods to reduce fear of falling and remain active and independent. </w:t>
      </w:r>
    </w:p>
    <w:p w14:paraId="3BD6EA41" w14:textId="77777777" w:rsidR="0026582D" w:rsidRDefault="0026582D" w:rsidP="0026582D">
      <w:pPr>
        <w:spacing w:line="360" w:lineRule="auto"/>
        <w:rPr>
          <w:rFonts w:ascii="Georgia" w:hAnsi="Georgia"/>
          <w:sz w:val="24"/>
          <w:szCs w:val="24"/>
        </w:rPr>
      </w:pPr>
      <w:r>
        <w:rPr>
          <w:rFonts w:ascii="Georgia" w:hAnsi="Georgia"/>
          <w:sz w:val="24"/>
          <w:szCs w:val="24"/>
        </w:rPr>
        <w:t xml:space="preserve">A Matter of Balance coaches help participants become more confident about managing falls by believing that they can increase their strength, find ways to reduce falls, and protect themselves if they do fall. In addition, participants report that they have increased the amount they exercise on a regular basis. </w:t>
      </w:r>
    </w:p>
    <w:p w14:paraId="3EE59B1A" w14:textId="77777777" w:rsidR="0026582D" w:rsidRDefault="0026582D" w:rsidP="0026582D">
      <w:pPr>
        <w:spacing w:line="360" w:lineRule="auto"/>
        <w:rPr>
          <w:rFonts w:ascii="Georgia" w:hAnsi="Georgia"/>
          <w:sz w:val="24"/>
          <w:szCs w:val="24"/>
        </w:rPr>
      </w:pPr>
      <w:r>
        <w:rPr>
          <w:rFonts w:ascii="Georgia" w:hAnsi="Georgia"/>
          <w:sz w:val="24"/>
          <w:szCs w:val="24"/>
        </w:rPr>
        <w:t xml:space="preserve">A Matter of Balance coaches need good communication and interpersonal skills, enthusiasm, dependability and a willingness to lead small groups of older adults. Coaches also need to be able to lead low to moderate level exercise. </w:t>
      </w:r>
    </w:p>
    <w:p w14:paraId="097C05F9" w14:textId="080E9DCC" w:rsidR="002B03F2" w:rsidRDefault="0026582D" w:rsidP="003C53A2">
      <w:pPr>
        <w:spacing w:line="360" w:lineRule="auto"/>
        <w:rPr>
          <w:rFonts w:ascii="Georgia" w:hAnsi="Georgia"/>
          <w:sz w:val="24"/>
          <w:szCs w:val="24"/>
        </w:rPr>
      </w:pPr>
      <w:r>
        <w:rPr>
          <w:rFonts w:ascii="Georgia" w:hAnsi="Georgia"/>
          <w:sz w:val="24"/>
          <w:szCs w:val="24"/>
        </w:rPr>
        <w:lastRenderedPageBreak/>
        <w:t>The A Matter of Balance Coach Training will be held virtually via Zoom on Monday, March 6</w:t>
      </w:r>
      <w:r w:rsidRPr="0026582D">
        <w:rPr>
          <w:rFonts w:ascii="Georgia" w:hAnsi="Georgia"/>
          <w:sz w:val="24"/>
          <w:szCs w:val="24"/>
          <w:vertAlign w:val="superscript"/>
        </w:rPr>
        <w:t>th</w:t>
      </w:r>
      <w:r>
        <w:rPr>
          <w:rFonts w:ascii="Georgia" w:hAnsi="Georgia"/>
          <w:sz w:val="24"/>
          <w:szCs w:val="24"/>
        </w:rPr>
        <w:t>, and Wednesday, March 8</w:t>
      </w:r>
      <w:r w:rsidRPr="0026582D">
        <w:rPr>
          <w:rFonts w:ascii="Georgia" w:hAnsi="Georgia"/>
          <w:sz w:val="24"/>
          <w:szCs w:val="24"/>
          <w:vertAlign w:val="superscript"/>
        </w:rPr>
        <w:t>th</w:t>
      </w:r>
      <w:r>
        <w:rPr>
          <w:rFonts w:ascii="Georgia" w:hAnsi="Georgia"/>
          <w:sz w:val="24"/>
          <w:szCs w:val="24"/>
        </w:rPr>
        <w:t xml:space="preserve">, from 1pm to 5pm. </w:t>
      </w:r>
      <w:r w:rsidR="00BD3BFE" w:rsidRPr="003C53A2">
        <w:rPr>
          <w:rFonts w:ascii="Georgia" w:hAnsi="Georgia"/>
          <w:b/>
          <w:sz w:val="24"/>
          <w:szCs w:val="24"/>
        </w:rPr>
        <w:t>Space is limited and advance registration is required</w:t>
      </w:r>
      <w:r w:rsidR="00BD3BFE" w:rsidRPr="003C53A2">
        <w:rPr>
          <w:rFonts w:ascii="Georgia" w:hAnsi="Georgia"/>
          <w:sz w:val="24"/>
          <w:szCs w:val="24"/>
        </w:rPr>
        <w:t>.</w:t>
      </w:r>
      <w:r w:rsidR="002B03F2" w:rsidRPr="003C53A2">
        <w:rPr>
          <w:rFonts w:ascii="Georgia" w:hAnsi="Georgia"/>
          <w:sz w:val="24"/>
          <w:szCs w:val="24"/>
        </w:rPr>
        <w:t xml:space="preserve"> To participate, you must reside in Charlotte, Collier, DeSoto, Glades, Hendry, </w:t>
      </w:r>
      <w:r w:rsidR="00F22590" w:rsidRPr="003C53A2">
        <w:rPr>
          <w:rFonts w:ascii="Georgia" w:hAnsi="Georgia"/>
          <w:sz w:val="24"/>
          <w:szCs w:val="24"/>
        </w:rPr>
        <w:t xml:space="preserve">Lee, </w:t>
      </w:r>
      <w:r w:rsidR="002B03F2" w:rsidRPr="003C53A2">
        <w:rPr>
          <w:rFonts w:ascii="Georgia" w:hAnsi="Georgia"/>
          <w:sz w:val="24"/>
          <w:szCs w:val="24"/>
        </w:rPr>
        <w:t xml:space="preserve">or Sarasota County.  To register, contact Sarah Gualco, AAASWFL’s Health &amp; Wellness Coordinator at </w:t>
      </w:r>
      <w:hyperlink r:id="rId9" w:history="1">
        <w:r w:rsidR="002B03F2" w:rsidRPr="003C53A2">
          <w:rPr>
            <w:rStyle w:val="Hyperlink"/>
            <w:rFonts w:ascii="Georgia" w:hAnsi="Georgia"/>
            <w:sz w:val="24"/>
            <w:szCs w:val="24"/>
          </w:rPr>
          <w:t>sarah.gualco@aaaswfl.org</w:t>
        </w:r>
      </w:hyperlink>
      <w:r w:rsidR="002B03F2" w:rsidRPr="003C53A2">
        <w:rPr>
          <w:rFonts w:ascii="Georgia" w:hAnsi="Georgia"/>
          <w:sz w:val="24"/>
          <w:szCs w:val="24"/>
        </w:rPr>
        <w:t xml:space="preserve"> or by calling 239-652-6914</w:t>
      </w:r>
      <w:r w:rsidR="003C53A2">
        <w:rPr>
          <w:rFonts w:ascii="Georgia" w:hAnsi="Georgia"/>
          <w:sz w:val="24"/>
          <w:szCs w:val="24"/>
        </w:rPr>
        <w:t>.</w:t>
      </w:r>
    </w:p>
    <w:p w14:paraId="33C85255" w14:textId="77777777" w:rsidR="00376E79" w:rsidRDefault="00376E79" w:rsidP="003C53A2">
      <w:pPr>
        <w:spacing w:line="360" w:lineRule="auto"/>
        <w:rPr>
          <w:rFonts w:ascii="Georgia" w:hAnsi="Georgia"/>
          <w:sz w:val="24"/>
          <w:szCs w:val="24"/>
        </w:rPr>
      </w:pPr>
    </w:p>
    <w:p w14:paraId="6B5CBDE5" w14:textId="77777777" w:rsidR="00376E79" w:rsidRPr="00376E79" w:rsidRDefault="00376E79" w:rsidP="00376E79">
      <w:pPr>
        <w:spacing w:line="360" w:lineRule="auto"/>
        <w:rPr>
          <w:rFonts w:ascii="Georgia" w:hAnsi="Georgia"/>
          <w:sz w:val="24"/>
          <w:szCs w:val="24"/>
        </w:rPr>
      </w:pPr>
      <w:r w:rsidRPr="00376E79">
        <w:rPr>
          <w:rFonts w:ascii="Georgia" w:hAnsi="Georgia"/>
          <w:b/>
          <w:bCs/>
          <w:sz w:val="24"/>
          <w:szCs w:val="24"/>
        </w:rPr>
        <w:t>About Area Agency on Aging for Southwest Florida:</w:t>
      </w:r>
    </w:p>
    <w:p w14:paraId="5FEDFB4B" w14:textId="77777777" w:rsidR="00376E79" w:rsidRPr="00376E79" w:rsidRDefault="00376E79" w:rsidP="00376E79">
      <w:pPr>
        <w:spacing w:line="360" w:lineRule="auto"/>
        <w:rPr>
          <w:rFonts w:ascii="Georgia" w:hAnsi="Georgia"/>
          <w:sz w:val="24"/>
          <w:szCs w:val="24"/>
        </w:rPr>
      </w:pPr>
      <w:r w:rsidRPr="00376E79">
        <w:rPr>
          <w:rFonts w:ascii="Georgia" w:hAnsi="Georgia"/>
          <w:sz w:val="24"/>
          <w:szCs w:val="24"/>
        </w:rPr>
        <w:t>Area Agency on Aging for Southwest Florida is a nonprofit organization serving Charlotte, Collier, DeSoto, Glades, Hendry, Lee, and Sarasota Counties.  AAASWFL is the state's designated Aging and Disability Resource Center for Southwest Florida.  The organization is committed to connecting older adults and adults with disabilities to resources and assistance for living safely with independence and dignity.  More information is available at </w:t>
      </w:r>
      <w:hyperlink r:id="rId10" w:history="1">
        <w:r w:rsidRPr="00376E79">
          <w:rPr>
            <w:rStyle w:val="Hyperlink"/>
            <w:rFonts w:ascii="Georgia" w:hAnsi="Georgia"/>
            <w:sz w:val="24"/>
            <w:szCs w:val="24"/>
          </w:rPr>
          <w:t>https://www.aaaswfl.org</w:t>
        </w:r>
      </w:hyperlink>
      <w:r w:rsidRPr="00376E79">
        <w:rPr>
          <w:rFonts w:ascii="Georgia" w:hAnsi="Georgia"/>
          <w:sz w:val="24"/>
          <w:szCs w:val="24"/>
        </w:rPr>
        <w:t> or by calling the toll-free Helpline at 866-41-ELDER. </w:t>
      </w:r>
    </w:p>
    <w:p w14:paraId="413E0532" w14:textId="035A2423" w:rsidR="00376E79" w:rsidRDefault="00376E79" w:rsidP="003C53A2">
      <w:pPr>
        <w:spacing w:line="360" w:lineRule="auto"/>
        <w:rPr>
          <w:rFonts w:ascii="Georgia" w:hAnsi="Georgia"/>
          <w:sz w:val="24"/>
          <w:szCs w:val="24"/>
        </w:rPr>
      </w:pPr>
    </w:p>
    <w:p w14:paraId="34290571" w14:textId="77777777" w:rsidR="00376E79" w:rsidRPr="002B03F2" w:rsidRDefault="00376E79" w:rsidP="003C53A2">
      <w:pPr>
        <w:spacing w:line="360" w:lineRule="auto"/>
        <w:rPr>
          <w:rFonts w:ascii="Georgia" w:hAnsi="Georgia"/>
          <w:sz w:val="24"/>
          <w:szCs w:val="24"/>
        </w:rPr>
      </w:pPr>
    </w:p>
    <w:sectPr w:rsidR="00376E79" w:rsidRPr="002B03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7DDB" w14:textId="77777777" w:rsidR="003C53A2" w:rsidRDefault="003C53A2" w:rsidP="003C53A2">
      <w:pPr>
        <w:spacing w:after="0" w:line="240" w:lineRule="auto"/>
      </w:pPr>
      <w:r>
        <w:separator/>
      </w:r>
    </w:p>
  </w:endnote>
  <w:endnote w:type="continuationSeparator" w:id="0">
    <w:p w14:paraId="43FD8848" w14:textId="77777777" w:rsidR="003C53A2" w:rsidRDefault="003C53A2" w:rsidP="003C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36F4" w14:textId="77777777" w:rsidR="003C53A2" w:rsidRDefault="003C53A2" w:rsidP="003C53A2">
    <w:pPr>
      <w:spacing w:after="0" w:line="360" w:lineRule="auto"/>
      <w:jc w:val="center"/>
      <w:rPr>
        <w:rFonts w:ascii="Georgia" w:hAnsi="Georgia" w:cs="Arial"/>
        <w:b/>
        <w:color w:val="660033"/>
        <w:w w:val="115"/>
        <w:sz w:val="20"/>
        <w:szCs w:val="20"/>
      </w:rPr>
    </w:pPr>
  </w:p>
  <w:p w14:paraId="44A42E65" w14:textId="77777777" w:rsidR="003C53A2" w:rsidRPr="002B03F2" w:rsidRDefault="003C53A2" w:rsidP="003C53A2">
    <w:pPr>
      <w:spacing w:after="0" w:line="360" w:lineRule="auto"/>
      <w:jc w:val="center"/>
      <w:rPr>
        <w:rFonts w:ascii="Georgia" w:hAnsi="Georgia" w:cs="Arial"/>
        <w:b/>
        <w:color w:val="660033"/>
        <w:w w:val="115"/>
        <w:sz w:val="20"/>
        <w:szCs w:val="20"/>
      </w:rPr>
    </w:pPr>
    <w:r w:rsidRPr="002B03F2">
      <w:rPr>
        <w:rFonts w:ascii="Georgia" w:hAnsi="Georgia" w:cs="Arial"/>
        <w:b/>
        <w:color w:val="660033"/>
        <w:w w:val="115"/>
        <w:sz w:val="20"/>
        <w:szCs w:val="20"/>
      </w:rPr>
      <w:t>Helpline:</w:t>
    </w:r>
    <w:r w:rsidRPr="002B03F2">
      <w:rPr>
        <w:rFonts w:ascii="Georgia" w:hAnsi="Georgia" w:cs="Arial"/>
        <w:b/>
        <w:color w:val="660033"/>
        <w:spacing w:val="42"/>
        <w:w w:val="115"/>
        <w:sz w:val="20"/>
        <w:szCs w:val="20"/>
      </w:rPr>
      <w:t xml:space="preserve"> </w:t>
    </w:r>
    <w:r w:rsidRPr="002B03F2">
      <w:rPr>
        <w:rFonts w:ascii="Georgia" w:hAnsi="Georgia" w:cs="Arial"/>
        <w:color w:val="660033"/>
        <w:w w:val="115"/>
        <w:sz w:val="20"/>
        <w:szCs w:val="20"/>
      </w:rPr>
      <w:t>1-866-413-5337</w:t>
    </w:r>
  </w:p>
  <w:p w14:paraId="6994A6FD" w14:textId="77777777" w:rsidR="003C53A2" w:rsidRPr="002B03F2" w:rsidRDefault="003C53A2" w:rsidP="003C53A2">
    <w:pPr>
      <w:widowControl w:val="0"/>
      <w:spacing w:after="0" w:line="360" w:lineRule="auto"/>
      <w:ind w:left="736" w:right="-1120" w:firstLine="704"/>
      <w:rPr>
        <w:rFonts w:ascii="Georgia" w:eastAsia="Arial" w:hAnsi="Georgia" w:cs="Arial"/>
        <w:color w:val="660033"/>
        <w:sz w:val="20"/>
        <w:szCs w:val="20"/>
      </w:rPr>
    </w:pPr>
    <w:r w:rsidRPr="002B03F2">
      <w:rPr>
        <w:rFonts w:ascii="Georgia" w:eastAsia="Arial" w:hAnsi="Georgia" w:cs="Arial"/>
        <w:color w:val="660033"/>
        <w:w w:val="110"/>
        <w:sz w:val="20"/>
        <w:szCs w:val="20"/>
      </w:rPr>
      <w:t>Charlotte</w:t>
    </w:r>
    <w:r w:rsidRPr="002B03F2">
      <w:rPr>
        <w:rFonts w:ascii="Georgia" w:eastAsia="Arial" w:hAnsi="Georgia" w:cs="Arial"/>
        <w:color w:val="660033"/>
        <w:spacing w:val="45"/>
        <w:w w:val="110"/>
        <w:sz w:val="20"/>
        <w:szCs w:val="20"/>
      </w:rPr>
      <w:t xml:space="preserve"> </w:t>
    </w:r>
    <w:r w:rsidRPr="002B03F2">
      <w:rPr>
        <w:rFonts w:ascii="Georgia" w:eastAsia="Arial" w:hAnsi="Georgia" w:cs="Arial"/>
        <w:color w:val="660033"/>
        <w:w w:val="110"/>
        <w:sz w:val="20"/>
        <w:szCs w:val="20"/>
      </w:rPr>
      <w:t>I</w:t>
    </w:r>
    <w:r w:rsidRPr="002B03F2">
      <w:rPr>
        <w:rFonts w:ascii="Georgia" w:eastAsia="Arial" w:hAnsi="Georgia" w:cs="Arial"/>
        <w:color w:val="660033"/>
        <w:spacing w:val="4"/>
        <w:w w:val="110"/>
        <w:sz w:val="20"/>
        <w:szCs w:val="20"/>
      </w:rPr>
      <w:t xml:space="preserve"> </w:t>
    </w:r>
    <w:r w:rsidRPr="002B03F2">
      <w:rPr>
        <w:rFonts w:ascii="Georgia" w:eastAsia="Arial" w:hAnsi="Georgia" w:cs="Arial"/>
        <w:color w:val="660033"/>
        <w:spacing w:val="-9"/>
        <w:w w:val="110"/>
        <w:sz w:val="20"/>
        <w:szCs w:val="20"/>
      </w:rPr>
      <w:t>Col</w:t>
    </w:r>
    <w:r w:rsidRPr="002B03F2">
      <w:rPr>
        <w:rFonts w:ascii="Georgia" w:eastAsia="Arial" w:hAnsi="Georgia" w:cs="Arial"/>
        <w:color w:val="660033"/>
        <w:spacing w:val="-7"/>
        <w:w w:val="110"/>
        <w:sz w:val="20"/>
        <w:szCs w:val="20"/>
      </w:rPr>
      <w:t>l</w:t>
    </w:r>
    <w:r w:rsidRPr="002B03F2">
      <w:rPr>
        <w:rFonts w:ascii="Georgia" w:eastAsia="Arial" w:hAnsi="Georgia" w:cs="Arial"/>
        <w:color w:val="660033"/>
        <w:spacing w:val="-5"/>
        <w:w w:val="110"/>
        <w:sz w:val="20"/>
        <w:szCs w:val="20"/>
      </w:rPr>
      <w:t>i</w:t>
    </w:r>
    <w:r w:rsidRPr="002B03F2">
      <w:rPr>
        <w:rFonts w:ascii="Georgia" w:eastAsia="Arial" w:hAnsi="Georgia" w:cs="Arial"/>
        <w:color w:val="660033"/>
        <w:spacing w:val="-9"/>
        <w:w w:val="110"/>
        <w:sz w:val="20"/>
        <w:szCs w:val="20"/>
      </w:rPr>
      <w:t>er</w:t>
    </w:r>
    <w:r w:rsidRPr="002B03F2">
      <w:rPr>
        <w:rFonts w:ascii="Georgia" w:eastAsia="Arial" w:hAnsi="Georgia" w:cs="Arial"/>
        <w:color w:val="660033"/>
        <w:w w:val="110"/>
        <w:sz w:val="20"/>
        <w:szCs w:val="20"/>
      </w:rPr>
      <w:t xml:space="preserve"> </w:t>
    </w:r>
    <w:r w:rsidRPr="002B03F2">
      <w:rPr>
        <w:rFonts w:ascii="Georgia" w:eastAsia="Arial" w:hAnsi="Georgia" w:cs="Arial"/>
        <w:color w:val="660033"/>
        <w:spacing w:val="1"/>
        <w:w w:val="110"/>
        <w:sz w:val="20"/>
        <w:szCs w:val="20"/>
      </w:rPr>
      <w:t>I</w:t>
    </w:r>
    <w:r w:rsidRPr="002B03F2">
      <w:rPr>
        <w:rFonts w:ascii="Georgia" w:eastAsia="Arial" w:hAnsi="Georgia" w:cs="Arial"/>
        <w:color w:val="660033"/>
        <w:spacing w:val="19"/>
        <w:w w:val="110"/>
        <w:sz w:val="20"/>
        <w:szCs w:val="20"/>
      </w:rPr>
      <w:t xml:space="preserve"> </w:t>
    </w:r>
    <w:r w:rsidRPr="002B03F2">
      <w:rPr>
        <w:rFonts w:ascii="Georgia" w:eastAsia="Arial" w:hAnsi="Georgia" w:cs="Arial"/>
        <w:color w:val="660033"/>
        <w:w w:val="110"/>
        <w:sz w:val="20"/>
        <w:szCs w:val="20"/>
      </w:rPr>
      <w:t xml:space="preserve">DeSoto </w:t>
    </w:r>
    <w:r w:rsidRPr="002B03F2">
      <w:rPr>
        <w:rFonts w:ascii="Georgia" w:eastAsia="Arial" w:hAnsi="Georgia" w:cs="Arial"/>
        <w:color w:val="660033"/>
        <w:spacing w:val="2"/>
        <w:w w:val="110"/>
        <w:sz w:val="20"/>
        <w:szCs w:val="20"/>
      </w:rPr>
      <w:t>I</w:t>
    </w:r>
    <w:r w:rsidRPr="002B03F2">
      <w:rPr>
        <w:rFonts w:ascii="Georgia" w:eastAsia="Arial" w:hAnsi="Georgia" w:cs="Arial"/>
        <w:color w:val="660033"/>
        <w:spacing w:val="4"/>
        <w:w w:val="110"/>
        <w:sz w:val="20"/>
        <w:szCs w:val="20"/>
      </w:rPr>
      <w:t xml:space="preserve"> </w:t>
    </w:r>
    <w:r w:rsidRPr="002B03F2">
      <w:rPr>
        <w:rFonts w:ascii="Georgia" w:eastAsia="Arial" w:hAnsi="Georgia" w:cs="Arial"/>
        <w:color w:val="660033"/>
        <w:w w:val="110"/>
        <w:sz w:val="20"/>
        <w:szCs w:val="20"/>
      </w:rPr>
      <w:t>Glades</w:t>
    </w:r>
    <w:r w:rsidRPr="002B03F2">
      <w:rPr>
        <w:rFonts w:ascii="Georgia" w:eastAsia="Arial" w:hAnsi="Georgia" w:cs="Arial"/>
        <w:color w:val="660033"/>
        <w:spacing w:val="46"/>
        <w:w w:val="110"/>
        <w:sz w:val="20"/>
        <w:szCs w:val="20"/>
      </w:rPr>
      <w:t xml:space="preserve"> </w:t>
    </w:r>
    <w:r w:rsidRPr="002B03F2">
      <w:rPr>
        <w:rFonts w:ascii="Georgia" w:eastAsia="Arial" w:hAnsi="Georgia" w:cs="Arial"/>
        <w:color w:val="660033"/>
        <w:w w:val="110"/>
        <w:sz w:val="20"/>
        <w:szCs w:val="20"/>
      </w:rPr>
      <w:t>I</w:t>
    </w:r>
    <w:r w:rsidRPr="002B03F2">
      <w:rPr>
        <w:rFonts w:ascii="Georgia" w:eastAsia="Arial" w:hAnsi="Georgia" w:cs="Arial"/>
        <w:color w:val="660033"/>
        <w:spacing w:val="20"/>
        <w:w w:val="110"/>
        <w:sz w:val="20"/>
        <w:szCs w:val="20"/>
      </w:rPr>
      <w:t xml:space="preserve"> </w:t>
    </w:r>
    <w:r w:rsidRPr="002B03F2">
      <w:rPr>
        <w:rFonts w:ascii="Georgia" w:eastAsia="Arial" w:hAnsi="Georgia" w:cs="Arial"/>
        <w:color w:val="660033"/>
        <w:w w:val="110"/>
        <w:sz w:val="20"/>
        <w:szCs w:val="20"/>
      </w:rPr>
      <w:t>Hendry</w:t>
    </w:r>
    <w:r w:rsidRPr="002B03F2">
      <w:rPr>
        <w:rFonts w:ascii="Georgia" w:eastAsia="Arial" w:hAnsi="Georgia" w:cs="Arial"/>
        <w:color w:val="660033"/>
        <w:spacing w:val="45"/>
        <w:w w:val="110"/>
        <w:sz w:val="20"/>
        <w:szCs w:val="20"/>
      </w:rPr>
      <w:t xml:space="preserve"> </w:t>
    </w:r>
    <w:r w:rsidRPr="002B03F2">
      <w:rPr>
        <w:rFonts w:ascii="Georgia" w:eastAsia="Arial" w:hAnsi="Georgia" w:cs="Arial"/>
        <w:color w:val="660033"/>
        <w:w w:val="110"/>
        <w:sz w:val="20"/>
        <w:szCs w:val="20"/>
      </w:rPr>
      <w:t>I</w:t>
    </w:r>
    <w:r w:rsidRPr="002B03F2">
      <w:rPr>
        <w:rFonts w:ascii="Georgia" w:eastAsia="Arial" w:hAnsi="Georgia" w:cs="Arial"/>
        <w:color w:val="660033"/>
        <w:spacing w:val="5"/>
        <w:w w:val="110"/>
        <w:sz w:val="20"/>
        <w:szCs w:val="20"/>
      </w:rPr>
      <w:t xml:space="preserve"> </w:t>
    </w:r>
    <w:r w:rsidRPr="002B03F2">
      <w:rPr>
        <w:rFonts w:ascii="Georgia" w:eastAsia="Arial" w:hAnsi="Georgia" w:cs="Arial"/>
        <w:color w:val="660033"/>
        <w:w w:val="110"/>
        <w:sz w:val="20"/>
        <w:szCs w:val="20"/>
      </w:rPr>
      <w:t>Lee</w:t>
    </w:r>
    <w:r w:rsidRPr="002B03F2">
      <w:rPr>
        <w:rFonts w:ascii="Georgia" w:eastAsia="Arial" w:hAnsi="Georgia" w:cs="Arial"/>
        <w:color w:val="660033"/>
        <w:spacing w:val="42"/>
        <w:w w:val="110"/>
        <w:sz w:val="20"/>
        <w:szCs w:val="20"/>
      </w:rPr>
      <w:t xml:space="preserve"> </w:t>
    </w:r>
    <w:r w:rsidRPr="002B03F2">
      <w:rPr>
        <w:rFonts w:ascii="Georgia" w:eastAsia="Arial" w:hAnsi="Georgia" w:cs="Arial"/>
        <w:color w:val="660033"/>
        <w:sz w:val="20"/>
        <w:szCs w:val="20"/>
      </w:rPr>
      <w:t>I</w:t>
    </w:r>
    <w:r w:rsidRPr="002B03F2">
      <w:rPr>
        <w:rFonts w:ascii="Georgia" w:eastAsia="Arial" w:hAnsi="Georgia" w:cs="Arial"/>
        <w:color w:val="660033"/>
        <w:spacing w:val="18"/>
        <w:sz w:val="20"/>
        <w:szCs w:val="20"/>
      </w:rPr>
      <w:t xml:space="preserve"> </w:t>
    </w:r>
    <w:r w:rsidRPr="002B03F2">
      <w:rPr>
        <w:rFonts w:ascii="Georgia" w:eastAsia="Arial" w:hAnsi="Georgia" w:cs="Arial"/>
        <w:color w:val="660033"/>
        <w:w w:val="110"/>
        <w:sz w:val="20"/>
        <w:szCs w:val="20"/>
      </w:rPr>
      <w:t>Sarasota</w:t>
    </w:r>
  </w:p>
  <w:p w14:paraId="06D73100" w14:textId="77777777" w:rsidR="003C53A2" w:rsidRPr="002B03F2" w:rsidRDefault="003C53A2" w:rsidP="003C53A2">
    <w:pPr>
      <w:widowControl w:val="0"/>
      <w:spacing w:after="0" w:line="360" w:lineRule="auto"/>
      <w:ind w:right="-1120"/>
      <w:rPr>
        <w:rFonts w:ascii="Georgia" w:eastAsia="Arial" w:hAnsi="Georgia" w:cs="Arial"/>
        <w:color w:val="660033"/>
        <w:sz w:val="18"/>
        <w:szCs w:val="18"/>
      </w:rPr>
    </w:pPr>
    <w:r w:rsidRPr="002B03F2">
      <w:rPr>
        <w:rFonts w:ascii="Georgia" w:eastAsia="Arial" w:hAnsi="Georgia" w:cs="Arial"/>
        <w:color w:val="660033"/>
        <w:w w:val="105"/>
        <w:sz w:val="18"/>
        <w:szCs w:val="18"/>
      </w:rPr>
      <w:t>2830 Winkler Ave. Su</w:t>
    </w:r>
    <w:r w:rsidRPr="002B03F2">
      <w:rPr>
        <w:rFonts w:ascii="Georgia" w:eastAsia="Arial" w:hAnsi="Georgia" w:cs="Arial"/>
        <w:color w:val="660033"/>
        <w:spacing w:val="-17"/>
        <w:w w:val="105"/>
        <w:sz w:val="18"/>
        <w:szCs w:val="18"/>
      </w:rPr>
      <w:t>i</w:t>
    </w:r>
    <w:r w:rsidRPr="002B03F2">
      <w:rPr>
        <w:rFonts w:ascii="Georgia" w:eastAsia="Arial" w:hAnsi="Georgia" w:cs="Arial"/>
        <w:color w:val="660033"/>
        <w:w w:val="105"/>
        <w:sz w:val="18"/>
        <w:szCs w:val="18"/>
      </w:rPr>
      <w:t>te 112,</w:t>
    </w:r>
    <w:r w:rsidRPr="002B03F2">
      <w:rPr>
        <w:rFonts w:ascii="Georgia" w:eastAsia="Arial" w:hAnsi="Georgia" w:cs="Arial"/>
        <w:color w:val="660033"/>
        <w:spacing w:val="16"/>
        <w:w w:val="105"/>
        <w:sz w:val="18"/>
        <w:szCs w:val="18"/>
      </w:rPr>
      <w:t xml:space="preserve"> </w:t>
    </w:r>
    <w:r w:rsidRPr="002B03F2">
      <w:rPr>
        <w:rFonts w:ascii="Georgia" w:eastAsia="Arial" w:hAnsi="Georgia" w:cs="Arial"/>
        <w:color w:val="660033"/>
        <w:w w:val="105"/>
        <w:sz w:val="18"/>
        <w:szCs w:val="18"/>
      </w:rPr>
      <w:t>Fort</w:t>
    </w:r>
    <w:r w:rsidRPr="002B03F2">
      <w:rPr>
        <w:rFonts w:ascii="Georgia" w:eastAsia="Arial" w:hAnsi="Georgia" w:cs="Arial"/>
        <w:color w:val="660033"/>
        <w:spacing w:val="14"/>
        <w:w w:val="105"/>
        <w:sz w:val="18"/>
        <w:szCs w:val="18"/>
      </w:rPr>
      <w:t xml:space="preserve"> </w:t>
    </w:r>
    <w:r w:rsidRPr="002B03F2">
      <w:rPr>
        <w:rFonts w:ascii="Georgia" w:eastAsia="Arial" w:hAnsi="Georgia" w:cs="Arial"/>
        <w:color w:val="660033"/>
        <w:w w:val="105"/>
        <w:sz w:val="18"/>
        <w:szCs w:val="18"/>
      </w:rPr>
      <w:t>Myer</w:t>
    </w:r>
    <w:r w:rsidRPr="002B03F2">
      <w:rPr>
        <w:rFonts w:ascii="Georgia" w:eastAsia="Arial" w:hAnsi="Georgia" w:cs="Arial"/>
        <w:color w:val="660033"/>
        <w:spacing w:val="-6"/>
        <w:w w:val="105"/>
        <w:sz w:val="18"/>
        <w:szCs w:val="18"/>
      </w:rPr>
      <w:t>s</w:t>
    </w:r>
    <w:r w:rsidRPr="002B03F2">
      <w:rPr>
        <w:rFonts w:ascii="Georgia" w:eastAsia="Arial" w:hAnsi="Georgia" w:cs="Arial"/>
        <w:color w:val="660033"/>
        <w:spacing w:val="3"/>
        <w:w w:val="105"/>
        <w:sz w:val="18"/>
        <w:szCs w:val="18"/>
      </w:rPr>
      <w:t xml:space="preserve">, </w:t>
    </w:r>
    <w:r w:rsidRPr="002B03F2">
      <w:rPr>
        <w:rFonts w:ascii="Georgia" w:eastAsia="Arial" w:hAnsi="Georgia" w:cs="Arial"/>
        <w:color w:val="660033"/>
        <w:w w:val="105"/>
        <w:sz w:val="18"/>
        <w:szCs w:val="18"/>
      </w:rPr>
      <w:t>FL</w:t>
    </w:r>
    <w:r w:rsidRPr="002B03F2">
      <w:rPr>
        <w:rFonts w:ascii="Georgia" w:eastAsia="Arial" w:hAnsi="Georgia" w:cs="Arial"/>
        <w:color w:val="660033"/>
        <w:spacing w:val="-1"/>
        <w:w w:val="105"/>
        <w:sz w:val="18"/>
        <w:szCs w:val="18"/>
      </w:rPr>
      <w:t xml:space="preserve"> </w:t>
    </w:r>
    <w:r w:rsidRPr="002B03F2">
      <w:rPr>
        <w:rFonts w:ascii="Georgia" w:eastAsia="Arial" w:hAnsi="Georgia" w:cs="Arial"/>
        <w:color w:val="660033"/>
        <w:w w:val="105"/>
        <w:sz w:val="18"/>
        <w:szCs w:val="18"/>
      </w:rPr>
      <w:t xml:space="preserve">33916  </w:t>
    </w:r>
    <w:r w:rsidRPr="002B03F2">
      <w:rPr>
        <w:rFonts w:ascii="Georgia" w:eastAsia="Arial" w:hAnsi="Georgia" w:cs="Arial"/>
        <w:color w:val="660033"/>
        <w:spacing w:val="13"/>
        <w:w w:val="105"/>
        <w:sz w:val="18"/>
        <w:szCs w:val="18"/>
      </w:rPr>
      <w:t xml:space="preserve"> </w:t>
    </w:r>
    <w:r w:rsidRPr="002B03F2">
      <w:rPr>
        <w:rFonts w:ascii="Georgia" w:eastAsia="Arial" w:hAnsi="Georgia" w:cs="Arial"/>
        <w:color w:val="660033"/>
        <w:w w:val="105"/>
        <w:sz w:val="18"/>
        <w:szCs w:val="18"/>
      </w:rPr>
      <w:t xml:space="preserve">I </w:t>
    </w:r>
    <w:r w:rsidRPr="002B03F2">
      <w:rPr>
        <w:rFonts w:ascii="Georgia" w:eastAsia="Arial" w:hAnsi="Georgia" w:cs="Arial"/>
        <w:color w:val="660033"/>
        <w:spacing w:val="1"/>
        <w:w w:val="105"/>
        <w:sz w:val="18"/>
        <w:szCs w:val="18"/>
      </w:rPr>
      <w:t>Office</w:t>
    </w:r>
    <w:r w:rsidRPr="002B03F2">
      <w:rPr>
        <w:rFonts w:ascii="Georgia" w:eastAsia="Arial" w:hAnsi="Georgia" w:cs="Arial"/>
        <w:color w:val="660033"/>
        <w:spacing w:val="9"/>
        <w:w w:val="105"/>
        <w:sz w:val="18"/>
        <w:szCs w:val="18"/>
      </w:rPr>
      <w:t xml:space="preserve"> </w:t>
    </w:r>
    <w:r w:rsidRPr="002B03F2">
      <w:rPr>
        <w:rFonts w:ascii="Georgia" w:eastAsia="Arial" w:hAnsi="Georgia" w:cs="Arial"/>
        <w:color w:val="660033"/>
        <w:w w:val="105"/>
        <w:sz w:val="18"/>
        <w:szCs w:val="18"/>
      </w:rPr>
      <w:t>239</w:t>
    </w:r>
    <w:r w:rsidRPr="002B03F2">
      <w:rPr>
        <w:rFonts w:ascii="Georgia" w:eastAsia="Arial" w:hAnsi="Georgia" w:cs="Arial"/>
        <w:color w:val="660033"/>
        <w:spacing w:val="1"/>
        <w:w w:val="105"/>
        <w:sz w:val="18"/>
        <w:szCs w:val="18"/>
      </w:rPr>
      <w:t>.</w:t>
    </w:r>
    <w:r w:rsidRPr="002B03F2">
      <w:rPr>
        <w:rFonts w:ascii="Georgia" w:eastAsia="Arial" w:hAnsi="Georgia" w:cs="Arial"/>
        <w:color w:val="660033"/>
        <w:w w:val="105"/>
        <w:sz w:val="18"/>
        <w:szCs w:val="18"/>
      </w:rPr>
      <w:t>652</w:t>
    </w:r>
    <w:r w:rsidRPr="002B03F2">
      <w:rPr>
        <w:rFonts w:ascii="Georgia" w:eastAsia="Arial" w:hAnsi="Georgia" w:cs="Arial"/>
        <w:color w:val="660033"/>
        <w:spacing w:val="-2"/>
        <w:w w:val="105"/>
        <w:sz w:val="18"/>
        <w:szCs w:val="18"/>
      </w:rPr>
      <w:t>.</w:t>
    </w:r>
    <w:r w:rsidRPr="002B03F2">
      <w:rPr>
        <w:rFonts w:ascii="Georgia" w:eastAsia="Arial" w:hAnsi="Georgia" w:cs="Arial"/>
        <w:color w:val="660033"/>
        <w:w w:val="105"/>
        <w:sz w:val="18"/>
        <w:szCs w:val="18"/>
      </w:rPr>
      <w:t xml:space="preserve">6900  </w:t>
    </w:r>
    <w:r w:rsidRPr="002B03F2">
      <w:rPr>
        <w:rFonts w:ascii="Georgia" w:eastAsia="Arial" w:hAnsi="Georgia" w:cs="Arial"/>
        <w:color w:val="660033"/>
        <w:spacing w:val="4"/>
        <w:w w:val="105"/>
        <w:sz w:val="18"/>
        <w:szCs w:val="18"/>
      </w:rPr>
      <w:t xml:space="preserve"> </w:t>
    </w:r>
    <w:r w:rsidRPr="002B03F2">
      <w:rPr>
        <w:rFonts w:ascii="Georgia" w:eastAsia="Arial" w:hAnsi="Georgia" w:cs="Arial"/>
        <w:color w:val="660033"/>
        <w:w w:val="105"/>
        <w:sz w:val="18"/>
        <w:szCs w:val="18"/>
      </w:rPr>
      <w:t>I</w:t>
    </w:r>
    <w:r w:rsidRPr="002B03F2">
      <w:rPr>
        <w:rFonts w:ascii="Georgia" w:eastAsia="Arial" w:hAnsi="Georgia" w:cs="Arial"/>
        <w:color w:val="660033"/>
        <w:spacing w:val="-17"/>
        <w:w w:val="105"/>
        <w:sz w:val="18"/>
        <w:szCs w:val="18"/>
      </w:rPr>
      <w:t xml:space="preserve"> </w:t>
    </w:r>
    <w:r w:rsidRPr="002B03F2">
      <w:rPr>
        <w:rFonts w:ascii="Georgia" w:eastAsia="Arial" w:hAnsi="Georgia" w:cs="Arial"/>
        <w:color w:val="660033"/>
        <w:w w:val="105"/>
        <w:sz w:val="18"/>
        <w:szCs w:val="18"/>
      </w:rPr>
      <w:t>Fax:</w:t>
    </w:r>
    <w:r w:rsidRPr="002B03F2">
      <w:rPr>
        <w:rFonts w:ascii="Georgia" w:eastAsia="Arial" w:hAnsi="Georgia" w:cs="Arial"/>
        <w:color w:val="660033"/>
        <w:spacing w:val="-8"/>
        <w:w w:val="105"/>
        <w:sz w:val="18"/>
        <w:szCs w:val="18"/>
      </w:rPr>
      <w:t xml:space="preserve"> </w:t>
    </w:r>
    <w:r w:rsidRPr="002B03F2">
      <w:rPr>
        <w:rFonts w:ascii="Georgia" w:eastAsia="Arial" w:hAnsi="Georgia" w:cs="Arial"/>
        <w:color w:val="660033"/>
        <w:w w:val="105"/>
        <w:sz w:val="18"/>
        <w:szCs w:val="18"/>
      </w:rPr>
      <w:t>239</w:t>
    </w:r>
    <w:r w:rsidRPr="002B03F2">
      <w:rPr>
        <w:rFonts w:ascii="Georgia" w:eastAsia="Arial" w:hAnsi="Georgia" w:cs="Arial"/>
        <w:color w:val="660033"/>
        <w:spacing w:val="-8"/>
        <w:w w:val="105"/>
        <w:sz w:val="18"/>
        <w:szCs w:val="18"/>
      </w:rPr>
      <w:t>.</w:t>
    </w:r>
    <w:r w:rsidRPr="002B03F2">
      <w:rPr>
        <w:rFonts w:ascii="Georgia" w:eastAsia="Arial" w:hAnsi="Georgia" w:cs="Arial"/>
        <w:color w:val="660033"/>
        <w:w w:val="105"/>
        <w:sz w:val="18"/>
        <w:szCs w:val="18"/>
      </w:rPr>
      <w:t>652</w:t>
    </w:r>
    <w:r w:rsidRPr="002B03F2">
      <w:rPr>
        <w:rFonts w:ascii="Georgia" w:eastAsia="Arial" w:hAnsi="Georgia" w:cs="Arial"/>
        <w:color w:val="660033"/>
        <w:spacing w:val="-2"/>
        <w:w w:val="105"/>
        <w:sz w:val="18"/>
        <w:szCs w:val="18"/>
      </w:rPr>
      <w:t>.</w:t>
    </w:r>
    <w:r w:rsidRPr="002B03F2">
      <w:rPr>
        <w:rFonts w:ascii="Georgia" w:eastAsia="Arial" w:hAnsi="Georgia" w:cs="Arial"/>
        <w:color w:val="660033"/>
        <w:w w:val="105"/>
        <w:sz w:val="18"/>
        <w:szCs w:val="18"/>
      </w:rPr>
      <w:t>6991 I</w:t>
    </w:r>
    <w:r w:rsidRPr="002B03F2">
      <w:rPr>
        <w:rFonts w:ascii="Georgia" w:eastAsia="Arial" w:hAnsi="Georgia" w:cs="Arial"/>
        <w:color w:val="660033"/>
        <w:spacing w:val="40"/>
        <w:w w:val="105"/>
        <w:sz w:val="18"/>
        <w:szCs w:val="18"/>
      </w:rPr>
      <w:t xml:space="preserve"> </w:t>
    </w:r>
    <w:proofErr w:type="gramStart"/>
    <w:r w:rsidRPr="002B03F2">
      <w:rPr>
        <w:rFonts w:ascii="Georgia" w:eastAsia="Arial" w:hAnsi="Georgia" w:cs="Arial"/>
        <w:color w:val="660033"/>
        <w:w w:val="105"/>
        <w:sz w:val="18"/>
        <w:szCs w:val="18"/>
      </w:rPr>
      <w:t>ww</w:t>
    </w:r>
    <w:r w:rsidRPr="002B03F2">
      <w:rPr>
        <w:rFonts w:ascii="Georgia" w:eastAsia="Arial" w:hAnsi="Georgia" w:cs="Arial"/>
        <w:color w:val="660033"/>
        <w:spacing w:val="-12"/>
        <w:w w:val="105"/>
        <w:sz w:val="18"/>
        <w:szCs w:val="18"/>
      </w:rPr>
      <w:t xml:space="preserve">w </w:t>
    </w:r>
    <w:r w:rsidRPr="002B03F2">
      <w:rPr>
        <w:rFonts w:ascii="Georgia" w:eastAsia="Arial" w:hAnsi="Georgia" w:cs="Arial"/>
        <w:color w:val="660033"/>
        <w:spacing w:val="-37"/>
        <w:w w:val="105"/>
        <w:sz w:val="18"/>
        <w:szCs w:val="18"/>
      </w:rPr>
      <w:t>.A</w:t>
    </w:r>
    <w:proofErr w:type="gramEnd"/>
    <w:r w:rsidRPr="002B03F2">
      <w:rPr>
        <w:rFonts w:ascii="Georgia" w:eastAsia="Arial" w:hAnsi="Georgia" w:cs="Arial"/>
        <w:color w:val="660033"/>
        <w:spacing w:val="-37"/>
        <w:w w:val="105"/>
        <w:sz w:val="18"/>
        <w:szCs w:val="18"/>
      </w:rPr>
      <w:t xml:space="preserve"> </w:t>
    </w:r>
    <w:r w:rsidRPr="002B03F2">
      <w:rPr>
        <w:rFonts w:ascii="Georgia" w:eastAsia="Arial" w:hAnsi="Georgia" w:cs="Arial"/>
        <w:color w:val="660033"/>
        <w:w w:val="105"/>
        <w:sz w:val="18"/>
        <w:szCs w:val="18"/>
      </w:rPr>
      <w:t>AASWFL.org</w:t>
    </w:r>
  </w:p>
  <w:p w14:paraId="087F6E7F" w14:textId="77777777" w:rsidR="003C53A2" w:rsidRDefault="003C53A2">
    <w:pPr>
      <w:pStyle w:val="Footer"/>
    </w:pPr>
  </w:p>
  <w:p w14:paraId="1BBEB908" w14:textId="77777777" w:rsidR="003C53A2" w:rsidRDefault="003C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9BC0" w14:textId="77777777" w:rsidR="003C53A2" w:rsidRDefault="003C53A2" w:rsidP="003C53A2">
      <w:pPr>
        <w:spacing w:after="0" w:line="240" w:lineRule="auto"/>
      </w:pPr>
      <w:r>
        <w:separator/>
      </w:r>
    </w:p>
  </w:footnote>
  <w:footnote w:type="continuationSeparator" w:id="0">
    <w:p w14:paraId="407B94AB" w14:textId="77777777" w:rsidR="003C53A2" w:rsidRDefault="003C53A2" w:rsidP="003C5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F2"/>
    <w:rsid w:val="001C4866"/>
    <w:rsid w:val="0026582D"/>
    <w:rsid w:val="00293A5E"/>
    <w:rsid w:val="002B03F2"/>
    <w:rsid w:val="002F09D7"/>
    <w:rsid w:val="00376E79"/>
    <w:rsid w:val="003C53A2"/>
    <w:rsid w:val="00733D62"/>
    <w:rsid w:val="00A609D0"/>
    <w:rsid w:val="00B64F34"/>
    <w:rsid w:val="00BB0944"/>
    <w:rsid w:val="00BD3BFE"/>
    <w:rsid w:val="00DC351D"/>
    <w:rsid w:val="00F2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9FD1"/>
  <w15:chartTrackingRefBased/>
  <w15:docId w15:val="{E86F2242-2DE4-4D5D-B21D-1C04FE45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3F2"/>
    <w:rPr>
      <w:color w:val="0563C1" w:themeColor="hyperlink"/>
      <w:u w:val="single"/>
    </w:rPr>
  </w:style>
  <w:style w:type="character" w:styleId="CommentReference">
    <w:name w:val="annotation reference"/>
    <w:basedOn w:val="DefaultParagraphFont"/>
    <w:uiPriority w:val="99"/>
    <w:semiHidden/>
    <w:unhideWhenUsed/>
    <w:rsid w:val="002B03F2"/>
    <w:rPr>
      <w:sz w:val="16"/>
      <w:szCs w:val="16"/>
    </w:rPr>
  </w:style>
  <w:style w:type="paragraph" w:styleId="CommentText">
    <w:name w:val="annotation text"/>
    <w:basedOn w:val="Normal"/>
    <w:link w:val="CommentTextChar"/>
    <w:uiPriority w:val="99"/>
    <w:semiHidden/>
    <w:unhideWhenUsed/>
    <w:rsid w:val="002B03F2"/>
    <w:pPr>
      <w:spacing w:line="240" w:lineRule="auto"/>
    </w:pPr>
    <w:rPr>
      <w:sz w:val="20"/>
      <w:szCs w:val="20"/>
    </w:rPr>
  </w:style>
  <w:style w:type="character" w:customStyle="1" w:styleId="CommentTextChar">
    <w:name w:val="Comment Text Char"/>
    <w:basedOn w:val="DefaultParagraphFont"/>
    <w:link w:val="CommentText"/>
    <w:uiPriority w:val="99"/>
    <w:semiHidden/>
    <w:rsid w:val="002B03F2"/>
    <w:rPr>
      <w:sz w:val="20"/>
      <w:szCs w:val="20"/>
    </w:rPr>
  </w:style>
  <w:style w:type="paragraph" w:styleId="BalloonText">
    <w:name w:val="Balloon Text"/>
    <w:basedOn w:val="Normal"/>
    <w:link w:val="BalloonTextChar"/>
    <w:uiPriority w:val="99"/>
    <w:semiHidden/>
    <w:unhideWhenUsed/>
    <w:rsid w:val="002B0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F2"/>
    <w:rPr>
      <w:rFonts w:ascii="Segoe UI" w:hAnsi="Segoe UI" w:cs="Segoe UI"/>
      <w:sz w:val="18"/>
      <w:szCs w:val="18"/>
    </w:rPr>
  </w:style>
  <w:style w:type="paragraph" w:styleId="Header">
    <w:name w:val="header"/>
    <w:basedOn w:val="Normal"/>
    <w:link w:val="HeaderChar"/>
    <w:uiPriority w:val="99"/>
    <w:unhideWhenUsed/>
    <w:rsid w:val="003C5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3A2"/>
  </w:style>
  <w:style w:type="paragraph" w:styleId="Footer">
    <w:name w:val="footer"/>
    <w:basedOn w:val="Normal"/>
    <w:link w:val="FooterChar"/>
    <w:uiPriority w:val="99"/>
    <w:unhideWhenUsed/>
    <w:rsid w:val="003C5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3A2"/>
  </w:style>
  <w:style w:type="character" w:styleId="UnresolvedMention">
    <w:name w:val="Unresolved Mention"/>
    <w:basedOn w:val="DefaultParagraphFont"/>
    <w:uiPriority w:val="99"/>
    <w:semiHidden/>
    <w:unhideWhenUsed/>
    <w:rsid w:val="00376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rah.gualco@aaaswfl.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gualco@aaaswfl.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aaaswfl.org/" TargetMode="External"/><Relationship Id="rId4" Type="http://schemas.openxmlformats.org/officeDocument/2006/relationships/footnotes" Target="footnotes.xml"/><Relationship Id="rId9" Type="http://schemas.openxmlformats.org/officeDocument/2006/relationships/hyperlink" Target="mailto:sarah.gualco@aaaswf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Gualco</dc:creator>
  <cp:keywords/>
  <dc:description/>
  <cp:lastModifiedBy>Teresa Estefan</cp:lastModifiedBy>
  <cp:revision>2</cp:revision>
  <dcterms:created xsi:type="dcterms:W3CDTF">2023-01-18T20:40:00Z</dcterms:created>
  <dcterms:modified xsi:type="dcterms:W3CDTF">2023-01-18T20:40:00Z</dcterms:modified>
</cp:coreProperties>
</file>