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936" w:rsidRPr="00D51FFB" w:rsidRDefault="00C37936" w:rsidP="00C37936">
      <w:pPr>
        <w:jc w:val="center"/>
        <w:rPr>
          <w:rFonts w:ascii="Calibri" w:hAnsi="Calibri" w:cs="Calibri"/>
          <w:b/>
          <w:smallCaps/>
          <w:sz w:val="32"/>
          <w:szCs w:val="32"/>
        </w:rPr>
      </w:pPr>
      <w:r w:rsidRPr="00D51FFB">
        <w:rPr>
          <w:rFonts w:ascii="Calibri" w:hAnsi="Calibri" w:cs="Calibri"/>
          <w:b/>
          <w:smallCaps/>
          <w:sz w:val="32"/>
          <w:szCs w:val="32"/>
        </w:rPr>
        <w:t>Area Agency on Aging for Southwest Florida</w:t>
      </w:r>
    </w:p>
    <w:p w:rsidR="00C37936" w:rsidRPr="00D51FFB" w:rsidRDefault="00C37936" w:rsidP="00C37936">
      <w:pPr>
        <w:jc w:val="center"/>
        <w:rPr>
          <w:rFonts w:ascii="Calibri" w:hAnsi="Calibri" w:cs="Calibri"/>
          <w:b/>
          <w:smallCaps/>
          <w:sz w:val="32"/>
          <w:szCs w:val="32"/>
        </w:rPr>
      </w:pPr>
      <w:r w:rsidRPr="00D51FFB">
        <w:rPr>
          <w:rFonts w:ascii="Calibri" w:hAnsi="Calibri" w:cs="Calibri"/>
          <w:b/>
          <w:smallCaps/>
          <w:sz w:val="32"/>
          <w:szCs w:val="32"/>
        </w:rPr>
        <w:t>Job Descriptions</w:t>
      </w:r>
    </w:p>
    <w:p w:rsidR="00C37936" w:rsidRPr="00D96461" w:rsidRDefault="00C37936" w:rsidP="00C37936">
      <w:pPr>
        <w:jc w:val="both"/>
        <w:rPr>
          <w:rFonts w:ascii="Calibri" w:hAnsi="Calibri" w:cs="Calibri"/>
          <w:i/>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610"/>
        <w:gridCol w:w="900"/>
        <w:gridCol w:w="1170"/>
        <w:gridCol w:w="2970"/>
      </w:tblGrid>
      <w:tr w:rsidR="00C37936" w:rsidRPr="00D96461" w:rsidTr="00F03535">
        <w:tc>
          <w:tcPr>
            <w:tcW w:w="5400" w:type="dxa"/>
            <w:gridSpan w:val="3"/>
          </w:tcPr>
          <w:p w:rsidR="00C37936" w:rsidRPr="00D51FFB" w:rsidRDefault="00C37936" w:rsidP="00FE7ACB">
            <w:pPr>
              <w:rPr>
                <w:rFonts w:ascii="Calibri" w:hAnsi="Calibri" w:cs="Calibri"/>
                <w:smallCaps/>
                <w:sz w:val="28"/>
                <w:szCs w:val="28"/>
              </w:rPr>
            </w:pPr>
            <w:r w:rsidRPr="00D51FFB">
              <w:rPr>
                <w:rFonts w:ascii="Calibri" w:hAnsi="Calibri" w:cs="Calibri"/>
                <w:b/>
                <w:smallCaps/>
                <w:sz w:val="28"/>
                <w:szCs w:val="28"/>
              </w:rPr>
              <w:t xml:space="preserve">Position Title: </w:t>
            </w:r>
            <w:r w:rsidRPr="00D51FFB">
              <w:rPr>
                <w:rFonts w:ascii="Calibri" w:hAnsi="Calibri" w:cs="Calibri"/>
                <w:b/>
                <w:smallCaps/>
                <w:sz w:val="28"/>
                <w:szCs w:val="28"/>
              </w:rPr>
              <w:br/>
            </w:r>
            <w:r w:rsidR="00160A05" w:rsidRPr="00D51FFB">
              <w:rPr>
                <w:rFonts w:ascii="Calibri" w:hAnsi="Calibri" w:cs="Calibri"/>
                <w:b/>
                <w:smallCaps/>
                <w:sz w:val="28"/>
                <w:szCs w:val="28"/>
              </w:rPr>
              <w:t>Long-Term Care</w:t>
            </w:r>
            <w:r w:rsidR="00912901" w:rsidRPr="00D51FFB">
              <w:rPr>
                <w:rFonts w:ascii="Calibri" w:hAnsi="Calibri" w:cs="Calibri"/>
                <w:b/>
                <w:smallCaps/>
                <w:sz w:val="28"/>
                <w:szCs w:val="28"/>
              </w:rPr>
              <w:t xml:space="preserve"> </w:t>
            </w:r>
            <w:r w:rsidR="00FE7ACB" w:rsidRPr="00D51FFB">
              <w:rPr>
                <w:rFonts w:ascii="Calibri" w:hAnsi="Calibri" w:cs="Calibri"/>
                <w:b/>
                <w:smallCaps/>
                <w:sz w:val="28"/>
                <w:szCs w:val="28"/>
              </w:rPr>
              <w:t xml:space="preserve">Services </w:t>
            </w:r>
            <w:r w:rsidRPr="00D51FFB">
              <w:rPr>
                <w:rFonts w:ascii="Calibri" w:hAnsi="Calibri" w:cs="Calibri"/>
                <w:b/>
                <w:smallCaps/>
                <w:sz w:val="28"/>
                <w:szCs w:val="28"/>
              </w:rPr>
              <w:t xml:space="preserve">Specialist </w:t>
            </w:r>
            <w:r w:rsidRPr="00D51FFB">
              <w:rPr>
                <w:rFonts w:ascii="Calibri" w:hAnsi="Calibri" w:cs="Calibri"/>
                <w:smallCaps/>
                <w:sz w:val="28"/>
                <w:szCs w:val="28"/>
              </w:rPr>
              <w:t xml:space="preserve">  </w:t>
            </w:r>
          </w:p>
        </w:tc>
        <w:tc>
          <w:tcPr>
            <w:tcW w:w="4140" w:type="dxa"/>
            <w:gridSpan w:val="2"/>
          </w:tcPr>
          <w:p w:rsidR="00C37936" w:rsidRPr="00D51FFB" w:rsidRDefault="00C37936" w:rsidP="00F03535">
            <w:pPr>
              <w:rPr>
                <w:rFonts w:ascii="Calibri" w:hAnsi="Calibri" w:cs="Calibri"/>
                <w:smallCaps/>
                <w:sz w:val="28"/>
                <w:szCs w:val="28"/>
              </w:rPr>
            </w:pPr>
            <w:r w:rsidRPr="00D51FFB">
              <w:rPr>
                <w:rFonts w:ascii="Calibri" w:hAnsi="Calibri" w:cs="Calibri"/>
                <w:b/>
                <w:smallCaps/>
                <w:sz w:val="28"/>
                <w:szCs w:val="28"/>
              </w:rPr>
              <w:t xml:space="preserve">Department: </w:t>
            </w:r>
            <w:r w:rsidR="007F2FE9">
              <w:rPr>
                <w:rFonts w:ascii="Calibri" w:hAnsi="Calibri" w:cs="Calibri"/>
                <w:b/>
                <w:smallCaps/>
                <w:sz w:val="28"/>
                <w:szCs w:val="28"/>
              </w:rPr>
              <w:br/>
            </w:r>
            <w:r w:rsidR="001223D0" w:rsidRPr="00D51FFB">
              <w:rPr>
                <w:rFonts w:ascii="Calibri" w:hAnsi="Calibri" w:cs="Calibri"/>
                <w:b/>
                <w:smallCaps/>
                <w:sz w:val="28"/>
                <w:szCs w:val="28"/>
              </w:rPr>
              <w:t>Client Services</w:t>
            </w:r>
          </w:p>
        </w:tc>
      </w:tr>
      <w:tr w:rsidR="00C37936" w:rsidRPr="00D96461" w:rsidTr="00F03535">
        <w:tc>
          <w:tcPr>
            <w:tcW w:w="6570" w:type="dxa"/>
            <w:gridSpan w:val="4"/>
          </w:tcPr>
          <w:p w:rsidR="00C37936" w:rsidRPr="00D51FFB" w:rsidRDefault="00C37936" w:rsidP="00F03535">
            <w:pPr>
              <w:rPr>
                <w:rFonts w:ascii="Calibri" w:hAnsi="Calibri" w:cs="Calibri"/>
                <w:b/>
                <w:smallCaps/>
                <w:sz w:val="28"/>
                <w:szCs w:val="28"/>
              </w:rPr>
            </w:pPr>
            <w:r w:rsidRPr="00D51FFB">
              <w:rPr>
                <w:rFonts w:ascii="Calibri" w:hAnsi="Calibri" w:cs="Calibri"/>
                <w:b/>
                <w:smallCaps/>
                <w:sz w:val="28"/>
                <w:szCs w:val="28"/>
              </w:rPr>
              <w:t xml:space="preserve">Salary range: </w:t>
            </w:r>
          </w:p>
        </w:tc>
        <w:tc>
          <w:tcPr>
            <w:tcW w:w="2970" w:type="dxa"/>
          </w:tcPr>
          <w:p w:rsidR="00C37936" w:rsidRPr="00D51FFB" w:rsidRDefault="00C37936" w:rsidP="00630538">
            <w:pPr>
              <w:rPr>
                <w:rFonts w:ascii="Calibri" w:hAnsi="Calibri" w:cs="Calibri"/>
                <w:b/>
                <w:smallCaps/>
                <w:sz w:val="28"/>
                <w:szCs w:val="28"/>
              </w:rPr>
            </w:pPr>
            <w:r w:rsidRPr="00D51FFB">
              <w:rPr>
                <w:rFonts w:ascii="Calibri" w:hAnsi="Calibri" w:cs="Calibri"/>
                <w:b/>
                <w:smallCaps/>
                <w:sz w:val="28"/>
                <w:szCs w:val="28"/>
              </w:rPr>
              <w:t xml:space="preserve">Pay Grade Level:  </w:t>
            </w:r>
            <w:r w:rsidR="00D96461" w:rsidRPr="00D51FFB">
              <w:rPr>
                <w:rFonts w:ascii="Calibri" w:hAnsi="Calibri" w:cs="Calibri"/>
                <w:b/>
                <w:smallCaps/>
                <w:sz w:val="28"/>
                <w:szCs w:val="28"/>
              </w:rPr>
              <w:t>NE3</w:t>
            </w:r>
          </w:p>
        </w:tc>
      </w:tr>
      <w:tr w:rsidR="00C37936" w:rsidRPr="00D96461" w:rsidTr="00F03535">
        <w:tc>
          <w:tcPr>
            <w:tcW w:w="1890" w:type="dxa"/>
          </w:tcPr>
          <w:p w:rsidR="00C37936" w:rsidRPr="00D51FFB" w:rsidRDefault="00C37936" w:rsidP="00F03535">
            <w:pPr>
              <w:rPr>
                <w:rFonts w:ascii="Calibri" w:hAnsi="Calibri" w:cs="Calibri"/>
                <w:smallCaps/>
                <w:sz w:val="28"/>
                <w:szCs w:val="28"/>
              </w:rPr>
            </w:pPr>
            <w:r w:rsidRPr="00D51FFB">
              <w:rPr>
                <w:rFonts w:ascii="Calibri" w:hAnsi="Calibri" w:cs="Calibri"/>
                <w:b/>
                <w:smallCaps/>
                <w:sz w:val="28"/>
                <w:szCs w:val="28"/>
              </w:rPr>
              <w:t xml:space="preserve">Status: </w:t>
            </w:r>
            <w:r w:rsidR="001223D0" w:rsidRPr="00D51FFB">
              <w:rPr>
                <w:rFonts w:ascii="Calibri" w:hAnsi="Calibri" w:cs="Calibri"/>
                <w:b/>
                <w:smallCaps/>
                <w:sz w:val="28"/>
                <w:szCs w:val="28"/>
              </w:rPr>
              <w:br/>
              <w:t>FT</w:t>
            </w:r>
          </w:p>
        </w:tc>
        <w:tc>
          <w:tcPr>
            <w:tcW w:w="2610" w:type="dxa"/>
          </w:tcPr>
          <w:p w:rsidR="00C37936" w:rsidRPr="00D51FFB" w:rsidRDefault="00C37936" w:rsidP="00F03535">
            <w:pPr>
              <w:rPr>
                <w:rFonts w:ascii="Calibri" w:hAnsi="Calibri" w:cs="Calibri"/>
                <w:smallCaps/>
                <w:sz w:val="28"/>
                <w:szCs w:val="28"/>
              </w:rPr>
            </w:pPr>
            <w:r w:rsidRPr="00D51FFB">
              <w:rPr>
                <w:rFonts w:ascii="Calibri" w:hAnsi="Calibri" w:cs="Calibri"/>
                <w:b/>
                <w:smallCaps/>
                <w:sz w:val="28"/>
                <w:szCs w:val="28"/>
              </w:rPr>
              <w:t xml:space="preserve">FLSA Status: </w:t>
            </w:r>
            <w:r w:rsidR="001223D0" w:rsidRPr="00D51FFB">
              <w:rPr>
                <w:rFonts w:ascii="Calibri" w:hAnsi="Calibri" w:cs="Calibri"/>
                <w:b/>
                <w:smallCaps/>
                <w:sz w:val="28"/>
                <w:szCs w:val="28"/>
              </w:rPr>
              <w:br/>
            </w:r>
            <w:r w:rsidR="00C93DCA" w:rsidRPr="00D51FFB">
              <w:rPr>
                <w:rFonts w:ascii="Calibri" w:hAnsi="Calibri" w:cs="Calibri"/>
                <w:b/>
                <w:smallCaps/>
                <w:sz w:val="28"/>
                <w:szCs w:val="28"/>
              </w:rPr>
              <w:t>Non Exempt</w:t>
            </w:r>
          </w:p>
        </w:tc>
        <w:tc>
          <w:tcPr>
            <w:tcW w:w="2070" w:type="dxa"/>
            <w:gridSpan w:val="2"/>
          </w:tcPr>
          <w:p w:rsidR="00C37936" w:rsidRPr="00D51FFB" w:rsidRDefault="00C37936" w:rsidP="00F03535">
            <w:pPr>
              <w:rPr>
                <w:rFonts w:ascii="Calibri" w:hAnsi="Calibri" w:cs="Calibri"/>
                <w:b/>
                <w:smallCaps/>
                <w:sz w:val="28"/>
                <w:szCs w:val="28"/>
              </w:rPr>
            </w:pPr>
            <w:r w:rsidRPr="00D51FFB">
              <w:rPr>
                <w:rFonts w:ascii="Calibri" w:hAnsi="Calibri" w:cs="Calibri"/>
                <w:b/>
                <w:smallCaps/>
                <w:sz w:val="28"/>
                <w:szCs w:val="28"/>
              </w:rPr>
              <w:t xml:space="preserve">Supervise Others:  </w:t>
            </w:r>
            <w:r w:rsidR="00C93DCA" w:rsidRPr="00D51FFB">
              <w:rPr>
                <w:rFonts w:ascii="Calibri" w:hAnsi="Calibri" w:cs="Calibri"/>
                <w:b/>
                <w:smallCaps/>
                <w:sz w:val="28"/>
                <w:szCs w:val="28"/>
              </w:rPr>
              <w:t>No</w:t>
            </w:r>
          </w:p>
        </w:tc>
        <w:tc>
          <w:tcPr>
            <w:tcW w:w="2970" w:type="dxa"/>
          </w:tcPr>
          <w:p w:rsidR="00C37936" w:rsidRPr="00D51FFB" w:rsidRDefault="00C37936" w:rsidP="00F03535">
            <w:pPr>
              <w:rPr>
                <w:rFonts w:ascii="Calibri" w:hAnsi="Calibri" w:cs="Calibri"/>
                <w:b/>
                <w:smallCaps/>
                <w:sz w:val="28"/>
                <w:szCs w:val="28"/>
              </w:rPr>
            </w:pPr>
            <w:r w:rsidRPr="00D51FFB">
              <w:rPr>
                <w:rFonts w:ascii="Calibri" w:hAnsi="Calibri" w:cs="Calibri"/>
                <w:b/>
                <w:smallCaps/>
                <w:sz w:val="28"/>
                <w:szCs w:val="28"/>
              </w:rPr>
              <w:t xml:space="preserve">Created: </w:t>
            </w:r>
            <w:r w:rsidR="00D51FFB" w:rsidRPr="00D51FFB">
              <w:rPr>
                <w:rFonts w:ascii="Calibri" w:hAnsi="Calibri" w:cs="Calibri"/>
                <w:b/>
                <w:smallCaps/>
                <w:sz w:val="28"/>
                <w:szCs w:val="28"/>
              </w:rPr>
              <w:t>01/2016</w:t>
            </w:r>
          </w:p>
          <w:p w:rsidR="00951F87" w:rsidRPr="00D51FFB" w:rsidRDefault="00951F87" w:rsidP="00951F87">
            <w:pPr>
              <w:rPr>
                <w:rFonts w:ascii="Calibri" w:hAnsi="Calibri" w:cs="Calibri"/>
                <w:smallCaps/>
                <w:sz w:val="28"/>
                <w:szCs w:val="28"/>
              </w:rPr>
            </w:pPr>
            <w:r w:rsidRPr="00D51FFB">
              <w:rPr>
                <w:rFonts w:ascii="Calibri" w:hAnsi="Calibri" w:cs="Calibri"/>
                <w:b/>
                <w:smallCaps/>
                <w:sz w:val="28"/>
                <w:szCs w:val="28"/>
              </w:rPr>
              <w:t xml:space="preserve">Updated: </w:t>
            </w:r>
            <w:r w:rsidR="00D51FFB" w:rsidRPr="00D51FFB">
              <w:rPr>
                <w:rFonts w:ascii="Calibri" w:hAnsi="Calibri" w:cs="Calibri"/>
                <w:b/>
                <w:smallCaps/>
                <w:sz w:val="28"/>
                <w:szCs w:val="28"/>
              </w:rPr>
              <w:t>10/2020</w:t>
            </w:r>
            <w:r w:rsidR="007F2FE9">
              <w:rPr>
                <w:rFonts w:ascii="Calibri" w:hAnsi="Calibri" w:cs="Calibri"/>
                <w:b/>
                <w:smallCaps/>
                <w:sz w:val="28"/>
                <w:szCs w:val="28"/>
              </w:rPr>
              <w:t>, 10/01/2021</w:t>
            </w:r>
          </w:p>
        </w:tc>
      </w:tr>
      <w:tr w:rsidR="00951F87" w:rsidRPr="00D96461" w:rsidTr="00B32E35">
        <w:trPr>
          <w:trHeight w:val="782"/>
        </w:trPr>
        <w:tc>
          <w:tcPr>
            <w:tcW w:w="4500" w:type="dxa"/>
            <w:gridSpan w:val="2"/>
          </w:tcPr>
          <w:p w:rsidR="00951F87" w:rsidRPr="00D51FFB" w:rsidRDefault="00951F87" w:rsidP="001E48CA">
            <w:pPr>
              <w:rPr>
                <w:rFonts w:ascii="Calibri" w:hAnsi="Calibri" w:cs="Calibri"/>
                <w:smallCaps/>
                <w:sz w:val="28"/>
                <w:szCs w:val="28"/>
              </w:rPr>
            </w:pPr>
            <w:r w:rsidRPr="00D51FFB">
              <w:rPr>
                <w:rFonts w:ascii="Calibri" w:hAnsi="Calibri" w:cs="Calibri"/>
                <w:b/>
                <w:smallCaps/>
                <w:sz w:val="28"/>
                <w:szCs w:val="28"/>
              </w:rPr>
              <w:t xml:space="preserve">Supervisor:  </w:t>
            </w:r>
            <w:r w:rsidR="00D51FFB" w:rsidRPr="00D51FFB">
              <w:rPr>
                <w:rFonts w:ascii="Calibri" w:hAnsi="Calibri" w:cs="Calibri"/>
                <w:b/>
                <w:smallCaps/>
                <w:sz w:val="28"/>
                <w:szCs w:val="28"/>
              </w:rPr>
              <w:br/>
            </w:r>
            <w:r w:rsidR="006B354E" w:rsidRPr="007F2FE9">
              <w:rPr>
                <w:rFonts w:ascii="Calibri" w:hAnsi="Calibri" w:cs="Calibri"/>
                <w:b/>
                <w:smallCaps/>
                <w:sz w:val="28"/>
                <w:szCs w:val="28"/>
              </w:rPr>
              <w:t>client services director</w:t>
            </w:r>
            <w:r w:rsidRPr="007F2FE9">
              <w:rPr>
                <w:rFonts w:ascii="Calibri" w:hAnsi="Calibri" w:cs="Calibri"/>
                <w:b/>
                <w:smallCaps/>
                <w:sz w:val="28"/>
                <w:szCs w:val="28"/>
              </w:rPr>
              <w:br/>
            </w:r>
          </w:p>
        </w:tc>
        <w:tc>
          <w:tcPr>
            <w:tcW w:w="5040" w:type="dxa"/>
            <w:gridSpan w:val="3"/>
          </w:tcPr>
          <w:p w:rsidR="00951F87" w:rsidRPr="00D51FFB" w:rsidRDefault="003F0BDA" w:rsidP="00D51FFB">
            <w:pPr>
              <w:rPr>
                <w:rFonts w:ascii="Calibri" w:hAnsi="Calibri" w:cs="Calibri"/>
                <w:b/>
                <w:smallCaps/>
                <w:sz w:val="28"/>
                <w:szCs w:val="28"/>
              </w:rPr>
            </w:pPr>
            <w:r w:rsidRPr="00D51FFB">
              <w:rPr>
                <w:rFonts w:ascii="Calibri" w:hAnsi="Calibri" w:cs="Calibri"/>
                <w:b/>
                <w:smallCaps/>
                <w:sz w:val="28"/>
                <w:szCs w:val="28"/>
              </w:rPr>
              <w:t>CEO Approval/Date</w:t>
            </w:r>
            <w:r w:rsidR="00951F87" w:rsidRPr="00D51FFB">
              <w:rPr>
                <w:rFonts w:ascii="Calibri" w:hAnsi="Calibri" w:cs="Calibri"/>
                <w:b/>
                <w:smallCaps/>
                <w:sz w:val="28"/>
                <w:szCs w:val="28"/>
              </w:rPr>
              <w:t xml:space="preserve">: </w:t>
            </w:r>
            <w:r w:rsidR="00D51FFB" w:rsidRPr="00D51FFB">
              <w:rPr>
                <w:rFonts w:ascii="Calibri" w:hAnsi="Calibri" w:cs="Calibri"/>
                <w:b/>
                <w:smallCaps/>
                <w:sz w:val="28"/>
                <w:szCs w:val="28"/>
              </w:rPr>
              <w:t>10</w:t>
            </w:r>
            <w:r w:rsidR="007F2FE9">
              <w:rPr>
                <w:rFonts w:ascii="Calibri" w:hAnsi="Calibri" w:cs="Calibri"/>
                <w:b/>
                <w:smallCaps/>
                <w:sz w:val="28"/>
                <w:szCs w:val="28"/>
              </w:rPr>
              <w:t>/01/2021</w:t>
            </w:r>
            <w:r w:rsidR="00D51FFB" w:rsidRPr="00D51FFB">
              <w:rPr>
                <w:rFonts w:ascii="Calibri" w:hAnsi="Calibri" w:cs="Calibri"/>
                <w:b/>
                <w:smallCaps/>
                <w:sz w:val="28"/>
                <w:szCs w:val="28"/>
              </w:rPr>
              <w:br/>
              <w:t>norma i. adorno</w:t>
            </w:r>
            <w:r w:rsidR="00D51FFB" w:rsidRPr="00D51FFB">
              <w:rPr>
                <w:rFonts w:ascii="Calibri" w:hAnsi="Calibri" w:cs="Calibri"/>
                <w:b/>
                <w:smallCaps/>
                <w:sz w:val="28"/>
                <w:szCs w:val="28"/>
              </w:rPr>
              <w:br/>
            </w:r>
          </w:p>
        </w:tc>
      </w:tr>
    </w:tbl>
    <w:p w:rsidR="00C37936" w:rsidRPr="00D96461" w:rsidRDefault="00C37936" w:rsidP="00C37936">
      <w:pPr>
        <w:jc w:val="center"/>
        <w:rPr>
          <w:rFonts w:ascii="Calibri" w:hAnsi="Calibri" w:cs="Calibri"/>
          <w:b/>
          <w:smallCaps/>
        </w:rPr>
      </w:pPr>
    </w:p>
    <w:p w:rsidR="001223D0" w:rsidRDefault="00C37936" w:rsidP="009D5F7F">
      <w:pPr>
        <w:rPr>
          <w:rFonts w:ascii="Calibri" w:hAnsi="Calibri" w:cs="Calibri"/>
        </w:rPr>
      </w:pPr>
      <w:r w:rsidRPr="00994432">
        <w:rPr>
          <w:rFonts w:ascii="Calibri" w:hAnsi="Calibri" w:cs="Calibri"/>
          <w:b/>
          <w:sz w:val="28"/>
          <w:szCs w:val="28"/>
        </w:rPr>
        <w:t>General Description</w:t>
      </w:r>
      <w:r w:rsidR="00D96461" w:rsidRPr="00994432">
        <w:rPr>
          <w:rFonts w:ascii="Calibri" w:hAnsi="Calibri" w:cs="Calibri"/>
          <w:b/>
          <w:sz w:val="28"/>
          <w:szCs w:val="28"/>
        </w:rPr>
        <w:t>:</w:t>
      </w:r>
      <w:bookmarkStart w:id="0" w:name="_GoBack"/>
      <w:bookmarkEnd w:id="0"/>
      <w:r w:rsidR="00D96461" w:rsidRPr="00994432">
        <w:rPr>
          <w:rFonts w:ascii="Calibri" w:hAnsi="Calibri" w:cs="Calibri"/>
          <w:b/>
          <w:sz w:val="28"/>
          <w:szCs w:val="28"/>
        </w:rPr>
        <w:br/>
      </w:r>
      <w:r w:rsidR="001223D0" w:rsidRPr="00D96461">
        <w:rPr>
          <w:rFonts w:ascii="Calibri" w:hAnsi="Calibri" w:cs="Calibri"/>
        </w:rPr>
        <w:t>This is a position on the staff of the Area Agency on Aging.  Adept at interpreting and explaining complex information about programs and services, this position shall perform intake, screening potentially eligible individuals for enrollment; and/or triage duties which inform eligible or potentially eligible individuals, their families and/or educating community partners about support programs and services and how to obtain them.</w:t>
      </w:r>
    </w:p>
    <w:p w:rsidR="00746B0A" w:rsidRDefault="00746B0A" w:rsidP="009D5F7F">
      <w:pPr>
        <w:rPr>
          <w:rFonts w:ascii="Calibri" w:hAnsi="Calibri" w:cs="Calibri"/>
        </w:rPr>
      </w:pPr>
    </w:p>
    <w:p w:rsidR="00746B0A" w:rsidRDefault="00746B0A" w:rsidP="00746B0A">
      <w:pPr>
        <w:jc w:val="both"/>
        <w:rPr>
          <w:rFonts w:ascii="Calibri" w:hAnsi="Calibri" w:cs="Calibri"/>
          <w:szCs w:val="22"/>
        </w:rPr>
      </w:pPr>
      <w:r>
        <w:rPr>
          <w:rFonts w:ascii="Calibri" w:hAnsi="Calibri" w:cs="Calibri"/>
        </w:rPr>
        <w:t>This position requires a high degree of independent action and initiative.</w:t>
      </w:r>
      <w:bookmarkStart w:id="1" w:name="_Hlk83983373"/>
      <w:r>
        <w:rPr>
          <w:rFonts w:ascii="Calibri" w:hAnsi="Calibri" w:cs="Calibri"/>
        </w:rPr>
        <w:t xml:space="preserve"> This position requires </w:t>
      </w:r>
      <w:r>
        <w:rPr>
          <w:rFonts w:ascii="Calibri" w:hAnsi="Calibri" w:cs="Calibri"/>
        </w:rPr>
        <w:br/>
      </w:r>
      <w:r>
        <w:rPr>
          <w:rFonts w:ascii="Calibri" w:hAnsi="Calibri" w:cs="Calibri"/>
          <w:i/>
        </w:rPr>
        <w:t>in-office work</w:t>
      </w:r>
      <w:r>
        <w:rPr>
          <w:rFonts w:ascii="Calibri" w:hAnsi="Calibri" w:cs="Calibri"/>
        </w:rPr>
        <w:t>; regular physical presence and attendance at the worksite is required.</w:t>
      </w:r>
      <w:r>
        <w:rPr>
          <w:rFonts w:ascii="Calibri" w:hAnsi="Calibri" w:cs="Calibri"/>
          <w:b/>
        </w:rPr>
        <w:t xml:space="preserve"> </w:t>
      </w:r>
      <w:r>
        <w:rPr>
          <w:rFonts w:ascii="Calibri" w:hAnsi="Calibri" w:cs="Calibri"/>
        </w:rPr>
        <w:t>This position requires compliance and adherence with the Area Agency on Aging for Southwest Florida COVID-19 Pandemic Workplace Acknowledgement Form.</w:t>
      </w:r>
      <w:bookmarkEnd w:id="1"/>
      <w:r>
        <w:rPr>
          <w:rFonts w:ascii="Calibri" w:hAnsi="Calibri" w:cs="Calibri"/>
        </w:rPr>
        <w:t xml:space="preserve">  </w:t>
      </w:r>
    </w:p>
    <w:p w:rsidR="00746B0A" w:rsidRPr="00D96461" w:rsidRDefault="00746B0A" w:rsidP="009D5F7F">
      <w:pPr>
        <w:rPr>
          <w:rFonts w:ascii="Calibri" w:hAnsi="Calibri" w:cs="Calibri"/>
        </w:rPr>
      </w:pPr>
    </w:p>
    <w:p w:rsidR="0020312F" w:rsidRPr="00D96461" w:rsidRDefault="0020312F" w:rsidP="0020312F">
      <w:pPr>
        <w:tabs>
          <w:tab w:val="left" w:pos="-438"/>
          <w:tab w:val="left" w:pos="1041"/>
        </w:tabs>
        <w:spacing w:line="215" w:lineRule="auto"/>
        <w:jc w:val="both"/>
        <w:rPr>
          <w:rFonts w:ascii="Calibri" w:hAnsi="Calibri" w:cs="Calibri"/>
        </w:rPr>
      </w:pPr>
    </w:p>
    <w:p w:rsidR="00FE7ACB" w:rsidRPr="00D96461" w:rsidRDefault="001E48CA" w:rsidP="0020312F">
      <w:pPr>
        <w:tabs>
          <w:tab w:val="left" w:pos="-438"/>
          <w:tab w:val="left" w:pos="1041"/>
        </w:tabs>
        <w:spacing w:line="215" w:lineRule="auto"/>
        <w:jc w:val="both"/>
        <w:rPr>
          <w:rFonts w:ascii="Calibri" w:hAnsi="Calibri" w:cs="Calibri"/>
        </w:rPr>
      </w:pPr>
      <w:r w:rsidRPr="00D96461">
        <w:rPr>
          <w:rFonts w:ascii="Calibri" w:hAnsi="Calibri" w:cs="Calibri"/>
        </w:rPr>
        <w:t>This s</w:t>
      </w:r>
      <w:r w:rsidR="00FE7ACB" w:rsidRPr="00D96461">
        <w:rPr>
          <w:rFonts w:ascii="Calibri" w:hAnsi="Calibri" w:cs="Calibri"/>
        </w:rPr>
        <w:t xml:space="preserve">taff position </w:t>
      </w:r>
      <w:r w:rsidRPr="00D96461">
        <w:rPr>
          <w:rFonts w:ascii="Calibri" w:hAnsi="Calibri" w:cs="Calibri"/>
        </w:rPr>
        <w:t>may</w:t>
      </w:r>
      <w:r w:rsidR="00FE7ACB" w:rsidRPr="00D96461">
        <w:rPr>
          <w:rFonts w:ascii="Calibri" w:hAnsi="Calibri" w:cs="Calibri"/>
        </w:rPr>
        <w:t xml:space="preserve"> perform some </w:t>
      </w:r>
      <w:r w:rsidR="00FE7ACB" w:rsidRPr="00D96461">
        <w:rPr>
          <w:rFonts w:ascii="Calibri" w:hAnsi="Calibri" w:cs="Calibri"/>
          <w:i/>
        </w:rPr>
        <w:t xml:space="preserve">or </w:t>
      </w:r>
      <w:r w:rsidR="00FE7ACB" w:rsidRPr="00D96461">
        <w:rPr>
          <w:rFonts w:ascii="Calibri" w:hAnsi="Calibri" w:cs="Calibri"/>
        </w:rPr>
        <w:t>all of the following Aging and Disability Resource Center (ADRC) activities:</w:t>
      </w:r>
    </w:p>
    <w:p w:rsidR="00C03239" w:rsidRPr="00D96461" w:rsidRDefault="00C03239" w:rsidP="0020312F">
      <w:pPr>
        <w:jc w:val="both"/>
        <w:rPr>
          <w:rFonts w:ascii="Calibri" w:hAnsi="Calibri" w:cs="Calibri"/>
          <w:i/>
          <w:u w:val="single"/>
        </w:rPr>
      </w:pPr>
    </w:p>
    <w:p w:rsidR="0020312F" w:rsidRPr="007F2FE9" w:rsidRDefault="0020312F" w:rsidP="0020312F">
      <w:pPr>
        <w:jc w:val="both"/>
        <w:rPr>
          <w:rFonts w:ascii="Calibri" w:hAnsi="Calibri" w:cs="Calibri"/>
          <w:sz w:val="28"/>
          <w:szCs w:val="28"/>
        </w:rPr>
      </w:pPr>
      <w:r w:rsidRPr="007F2FE9">
        <w:rPr>
          <w:rFonts w:ascii="Calibri" w:hAnsi="Calibri" w:cs="Calibri"/>
          <w:b/>
          <w:sz w:val="28"/>
          <w:szCs w:val="28"/>
        </w:rPr>
        <w:t>Responsibilities</w:t>
      </w:r>
      <w:r w:rsidR="00D96461" w:rsidRPr="007F2FE9">
        <w:rPr>
          <w:rFonts w:ascii="Calibri" w:hAnsi="Calibri" w:cs="Calibri"/>
          <w:b/>
          <w:sz w:val="28"/>
          <w:szCs w:val="28"/>
        </w:rPr>
        <w:t>:</w:t>
      </w:r>
    </w:p>
    <w:p w:rsidR="00160A05" w:rsidRPr="00D96461" w:rsidRDefault="00160A05" w:rsidP="00D96461">
      <w:pPr>
        <w:pStyle w:val="ListParagraph"/>
        <w:numPr>
          <w:ilvl w:val="0"/>
          <w:numId w:val="7"/>
        </w:numPr>
        <w:tabs>
          <w:tab w:val="left" w:pos="-438"/>
          <w:tab w:val="left" w:pos="1041"/>
        </w:tabs>
        <w:jc w:val="both"/>
        <w:rPr>
          <w:rFonts w:ascii="Calibri" w:hAnsi="Calibri" w:cs="Calibri"/>
          <w:sz w:val="24"/>
          <w:szCs w:val="24"/>
        </w:rPr>
      </w:pPr>
      <w:r w:rsidRPr="00D96461">
        <w:rPr>
          <w:rFonts w:ascii="Calibri" w:hAnsi="Calibri" w:cs="Calibri"/>
          <w:sz w:val="24"/>
          <w:szCs w:val="24"/>
        </w:rPr>
        <w:t>Accepts referrals from the Elder Helpline as well as other resources for intake and screening as assigned by the Client Services Manager/Client Services Team Leader.</w:t>
      </w:r>
    </w:p>
    <w:p w:rsidR="00160A05" w:rsidRPr="00D96461" w:rsidRDefault="00160A05" w:rsidP="00D96461">
      <w:pPr>
        <w:pStyle w:val="ListParagraph"/>
        <w:numPr>
          <w:ilvl w:val="0"/>
          <w:numId w:val="7"/>
        </w:numPr>
        <w:tabs>
          <w:tab w:val="left" w:pos="-438"/>
          <w:tab w:val="left" w:pos="1041"/>
        </w:tabs>
        <w:jc w:val="both"/>
        <w:rPr>
          <w:rFonts w:ascii="Calibri" w:hAnsi="Calibri" w:cs="Calibri"/>
          <w:sz w:val="24"/>
          <w:szCs w:val="24"/>
        </w:rPr>
      </w:pPr>
      <w:r w:rsidRPr="00D96461">
        <w:rPr>
          <w:rFonts w:ascii="Calibri" w:hAnsi="Calibri" w:cs="Calibri"/>
          <w:sz w:val="24"/>
          <w:szCs w:val="24"/>
        </w:rPr>
        <w:t>Refers individuals in need of community resource assistance to the Elder Helpline.</w:t>
      </w:r>
    </w:p>
    <w:p w:rsidR="00160A05" w:rsidRPr="00D96461" w:rsidRDefault="00160A05" w:rsidP="00D96461">
      <w:pPr>
        <w:pStyle w:val="ListParagraph"/>
        <w:numPr>
          <w:ilvl w:val="0"/>
          <w:numId w:val="7"/>
        </w:numPr>
        <w:tabs>
          <w:tab w:val="left" w:pos="-438"/>
          <w:tab w:val="left" w:pos="1041"/>
        </w:tabs>
        <w:jc w:val="both"/>
        <w:rPr>
          <w:rFonts w:ascii="Calibri" w:hAnsi="Calibri" w:cs="Calibri"/>
          <w:sz w:val="24"/>
          <w:szCs w:val="24"/>
        </w:rPr>
      </w:pPr>
      <w:r w:rsidRPr="00D96461">
        <w:rPr>
          <w:rFonts w:ascii="Calibri" w:eastAsia="Times New Roman" w:hAnsi="Calibri" w:cs="Calibri"/>
          <w:color w:val="000000"/>
          <w:sz w:val="24"/>
          <w:szCs w:val="24"/>
        </w:rPr>
        <w:t>Provides options counseling for older adults and adults living with disabilities who desire to remain in a community setting.</w:t>
      </w:r>
    </w:p>
    <w:p w:rsidR="00160A05" w:rsidRPr="00D96461" w:rsidRDefault="00160A05" w:rsidP="00D96461">
      <w:pPr>
        <w:pStyle w:val="ListParagraph"/>
        <w:numPr>
          <w:ilvl w:val="0"/>
          <w:numId w:val="7"/>
        </w:numPr>
        <w:tabs>
          <w:tab w:val="left" w:pos="-438"/>
          <w:tab w:val="left" w:pos="1041"/>
        </w:tabs>
        <w:jc w:val="both"/>
        <w:rPr>
          <w:rFonts w:ascii="Calibri" w:hAnsi="Calibri" w:cs="Calibri"/>
          <w:sz w:val="24"/>
          <w:szCs w:val="24"/>
        </w:rPr>
      </w:pPr>
      <w:r w:rsidRPr="00D96461">
        <w:rPr>
          <w:rFonts w:ascii="Calibri" w:hAnsi="Calibri" w:cs="Calibri"/>
          <w:sz w:val="24"/>
          <w:szCs w:val="24"/>
        </w:rPr>
        <w:t>Determines the individual’s needs and screens for potential eligibility for Medicaid and non-Medicaid related services, utilizing a standardized screening instrument.</w:t>
      </w:r>
    </w:p>
    <w:p w:rsidR="00160A05" w:rsidRPr="00D96461" w:rsidRDefault="00160A05" w:rsidP="00D96461">
      <w:pPr>
        <w:numPr>
          <w:ilvl w:val="0"/>
          <w:numId w:val="7"/>
        </w:numPr>
        <w:spacing w:before="100" w:beforeAutospacing="1" w:after="100" w:afterAutospacing="1"/>
        <w:rPr>
          <w:rFonts w:ascii="Calibri" w:hAnsi="Calibri" w:cs="Calibri"/>
          <w:color w:val="000000"/>
        </w:rPr>
      </w:pPr>
      <w:r w:rsidRPr="00D96461">
        <w:rPr>
          <w:rFonts w:ascii="Calibri" w:hAnsi="Calibri" w:cs="Calibri"/>
          <w:color w:val="000000"/>
        </w:rPr>
        <w:t>Uses interviewing techniques and active listening skills to build rapport with consumers.</w:t>
      </w:r>
    </w:p>
    <w:p w:rsidR="00160A05" w:rsidRPr="00D96461" w:rsidRDefault="00160A05" w:rsidP="00D96461">
      <w:pPr>
        <w:pStyle w:val="ListParagraph"/>
        <w:numPr>
          <w:ilvl w:val="0"/>
          <w:numId w:val="7"/>
        </w:numPr>
        <w:tabs>
          <w:tab w:val="left" w:pos="-438"/>
          <w:tab w:val="left" w:pos="1041"/>
        </w:tabs>
        <w:jc w:val="both"/>
        <w:rPr>
          <w:rFonts w:ascii="Calibri" w:hAnsi="Calibri" w:cs="Calibri"/>
          <w:sz w:val="24"/>
          <w:szCs w:val="24"/>
        </w:rPr>
      </w:pPr>
      <w:r w:rsidRPr="00D96461">
        <w:rPr>
          <w:rFonts w:ascii="Calibri" w:hAnsi="Calibri" w:cs="Calibri"/>
          <w:sz w:val="24"/>
          <w:szCs w:val="24"/>
        </w:rPr>
        <w:t>Provides efficient, timely and consumer-friendly services to facilitate the eligibility application and review process.</w:t>
      </w:r>
    </w:p>
    <w:p w:rsidR="00160A05" w:rsidRPr="00D96461" w:rsidRDefault="00160A05" w:rsidP="00D96461">
      <w:pPr>
        <w:pStyle w:val="ListParagraph"/>
        <w:numPr>
          <w:ilvl w:val="0"/>
          <w:numId w:val="7"/>
        </w:numPr>
        <w:tabs>
          <w:tab w:val="left" w:pos="-438"/>
          <w:tab w:val="left" w:pos="1041"/>
        </w:tabs>
        <w:jc w:val="both"/>
        <w:rPr>
          <w:rFonts w:ascii="Calibri" w:hAnsi="Calibri" w:cs="Calibri"/>
          <w:sz w:val="24"/>
          <w:szCs w:val="24"/>
        </w:rPr>
      </w:pPr>
      <w:r w:rsidRPr="00D96461">
        <w:rPr>
          <w:rFonts w:ascii="Calibri" w:hAnsi="Calibri" w:cs="Calibri"/>
          <w:sz w:val="24"/>
          <w:szCs w:val="24"/>
        </w:rPr>
        <w:lastRenderedPageBreak/>
        <w:t>Conducts comprehensive screening on individuals on the Assessed Priority Consumer List (APCL)</w:t>
      </w:r>
    </w:p>
    <w:p w:rsidR="00160A05" w:rsidRPr="00D96461" w:rsidRDefault="00160A05" w:rsidP="00D96461">
      <w:pPr>
        <w:pStyle w:val="ListParagraph"/>
        <w:numPr>
          <w:ilvl w:val="0"/>
          <w:numId w:val="7"/>
        </w:numPr>
        <w:tabs>
          <w:tab w:val="left" w:pos="-438"/>
          <w:tab w:val="left" w:pos="1041"/>
        </w:tabs>
        <w:jc w:val="both"/>
        <w:rPr>
          <w:rFonts w:ascii="Calibri" w:hAnsi="Calibri" w:cs="Calibri"/>
          <w:sz w:val="24"/>
          <w:szCs w:val="24"/>
        </w:rPr>
      </w:pPr>
      <w:r w:rsidRPr="00D96461">
        <w:rPr>
          <w:rFonts w:ascii="Calibri" w:hAnsi="Calibri" w:cs="Calibri"/>
          <w:sz w:val="24"/>
          <w:szCs w:val="24"/>
        </w:rPr>
        <w:t>Inputs client assessments into CIRTS (Client Information and Registration Tracking System).</w:t>
      </w:r>
    </w:p>
    <w:p w:rsidR="00160A05" w:rsidRPr="00D96461" w:rsidRDefault="00160A05" w:rsidP="00D96461">
      <w:pPr>
        <w:pStyle w:val="ListParagraph"/>
        <w:numPr>
          <w:ilvl w:val="0"/>
          <w:numId w:val="7"/>
        </w:numPr>
        <w:tabs>
          <w:tab w:val="left" w:pos="-438"/>
          <w:tab w:val="left" w:pos="1041"/>
        </w:tabs>
        <w:jc w:val="both"/>
        <w:rPr>
          <w:rFonts w:ascii="Calibri" w:hAnsi="Calibri" w:cs="Calibri"/>
          <w:sz w:val="24"/>
          <w:szCs w:val="24"/>
        </w:rPr>
      </w:pPr>
      <w:r w:rsidRPr="00D96461">
        <w:rPr>
          <w:rFonts w:ascii="Calibri" w:hAnsi="Calibri" w:cs="Calibri"/>
          <w:sz w:val="24"/>
          <w:szCs w:val="24"/>
        </w:rPr>
        <w:t>Posts information in the enrollment and termination screens of CIRTS to update the APCL as needed.</w:t>
      </w:r>
    </w:p>
    <w:p w:rsidR="00160A05" w:rsidRPr="00D96461" w:rsidRDefault="00160A05" w:rsidP="00D96461">
      <w:pPr>
        <w:pStyle w:val="ListParagraph"/>
        <w:numPr>
          <w:ilvl w:val="0"/>
          <w:numId w:val="7"/>
        </w:numPr>
        <w:tabs>
          <w:tab w:val="left" w:pos="-438"/>
          <w:tab w:val="left" w:pos="1041"/>
        </w:tabs>
        <w:jc w:val="both"/>
        <w:rPr>
          <w:rFonts w:ascii="Calibri" w:hAnsi="Calibri" w:cs="Calibri"/>
          <w:sz w:val="24"/>
          <w:szCs w:val="24"/>
        </w:rPr>
      </w:pPr>
      <w:r w:rsidRPr="00D96461">
        <w:rPr>
          <w:rFonts w:ascii="Calibri" w:hAnsi="Calibri" w:cs="Calibri"/>
          <w:sz w:val="24"/>
          <w:szCs w:val="24"/>
        </w:rPr>
        <w:t>Verifies an individual’s current Medicaid eligibility status for purposes of the Medicaid eligibility process.</w:t>
      </w:r>
    </w:p>
    <w:p w:rsidR="003F0BDA" w:rsidRPr="00D51FFB" w:rsidRDefault="00160A05" w:rsidP="009F7AF3">
      <w:pPr>
        <w:pStyle w:val="ListParagraph"/>
        <w:numPr>
          <w:ilvl w:val="0"/>
          <w:numId w:val="7"/>
        </w:numPr>
        <w:tabs>
          <w:tab w:val="left" w:pos="-438"/>
          <w:tab w:val="left" w:pos="1041"/>
        </w:tabs>
        <w:jc w:val="both"/>
        <w:rPr>
          <w:rFonts w:ascii="Calibri" w:hAnsi="Calibri" w:cs="Calibri"/>
        </w:rPr>
      </w:pPr>
      <w:r w:rsidRPr="00D51FFB">
        <w:rPr>
          <w:rFonts w:ascii="Calibri" w:hAnsi="Calibri" w:cs="Calibri"/>
          <w:sz w:val="24"/>
          <w:szCs w:val="24"/>
        </w:rPr>
        <w:t>Explains Medicaid eligibility rules and the Medicaid eligibility process for prospective applicants.</w:t>
      </w:r>
    </w:p>
    <w:p w:rsidR="00160A05" w:rsidRPr="00D96461" w:rsidRDefault="00160A05" w:rsidP="00D96461">
      <w:pPr>
        <w:pStyle w:val="ListParagraph"/>
        <w:numPr>
          <w:ilvl w:val="0"/>
          <w:numId w:val="7"/>
        </w:numPr>
        <w:tabs>
          <w:tab w:val="left" w:pos="-438"/>
          <w:tab w:val="left" w:pos="1041"/>
        </w:tabs>
        <w:jc w:val="both"/>
        <w:rPr>
          <w:rFonts w:ascii="Calibri" w:hAnsi="Calibri" w:cs="Calibri"/>
          <w:sz w:val="24"/>
          <w:szCs w:val="24"/>
        </w:rPr>
      </w:pPr>
      <w:r w:rsidRPr="00D96461">
        <w:rPr>
          <w:rFonts w:ascii="Calibri" w:hAnsi="Calibri" w:cs="Calibri"/>
          <w:sz w:val="24"/>
          <w:szCs w:val="24"/>
        </w:rPr>
        <w:t>Prepares and provides necessary forms and packages in preparation for Medicaid eligibility determination.</w:t>
      </w:r>
    </w:p>
    <w:p w:rsidR="00160A05" w:rsidRPr="00D96461" w:rsidRDefault="00160A05" w:rsidP="00D96461">
      <w:pPr>
        <w:pStyle w:val="ListParagraph"/>
        <w:numPr>
          <w:ilvl w:val="0"/>
          <w:numId w:val="7"/>
        </w:numPr>
        <w:tabs>
          <w:tab w:val="left" w:pos="-438"/>
          <w:tab w:val="left" w:pos="1041"/>
        </w:tabs>
        <w:jc w:val="both"/>
        <w:rPr>
          <w:rFonts w:ascii="Calibri" w:hAnsi="Calibri" w:cs="Calibri"/>
          <w:sz w:val="24"/>
          <w:szCs w:val="24"/>
        </w:rPr>
      </w:pPr>
      <w:r w:rsidRPr="00D96461">
        <w:rPr>
          <w:rFonts w:ascii="Calibri" w:hAnsi="Calibri" w:cs="Calibri"/>
          <w:sz w:val="24"/>
          <w:szCs w:val="24"/>
        </w:rPr>
        <w:t>Assists individuals in collecting and gathering required information and documents for the Medicaid eligibility process.</w:t>
      </w:r>
    </w:p>
    <w:p w:rsidR="00160A05" w:rsidRPr="00D96461" w:rsidRDefault="00160A05" w:rsidP="00D96461">
      <w:pPr>
        <w:pStyle w:val="ListParagraph"/>
        <w:numPr>
          <w:ilvl w:val="0"/>
          <w:numId w:val="7"/>
        </w:numPr>
        <w:tabs>
          <w:tab w:val="left" w:pos="-438"/>
          <w:tab w:val="left" w:pos="1041"/>
        </w:tabs>
        <w:jc w:val="both"/>
        <w:rPr>
          <w:rFonts w:ascii="Calibri" w:hAnsi="Calibri" w:cs="Calibri"/>
          <w:sz w:val="24"/>
          <w:szCs w:val="24"/>
        </w:rPr>
      </w:pPr>
      <w:r w:rsidRPr="00D96461">
        <w:rPr>
          <w:rFonts w:ascii="Calibri" w:hAnsi="Calibri" w:cs="Calibri"/>
          <w:sz w:val="24"/>
          <w:szCs w:val="24"/>
        </w:rPr>
        <w:t>Refers individuals to local (or ADRC collocated) Department of Children and Families ACCESS staff to complete application for benefits.</w:t>
      </w:r>
    </w:p>
    <w:p w:rsidR="00160A05" w:rsidRPr="00D96461" w:rsidRDefault="00160A05" w:rsidP="00D96461">
      <w:pPr>
        <w:pStyle w:val="ListParagraph"/>
        <w:numPr>
          <w:ilvl w:val="0"/>
          <w:numId w:val="7"/>
        </w:numPr>
        <w:tabs>
          <w:tab w:val="left" w:pos="-438"/>
          <w:tab w:val="left" w:pos="1041"/>
        </w:tabs>
        <w:jc w:val="both"/>
        <w:rPr>
          <w:rFonts w:ascii="Calibri" w:hAnsi="Calibri" w:cs="Calibri"/>
          <w:sz w:val="24"/>
          <w:szCs w:val="24"/>
        </w:rPr>
      </w:pPr>
      <w:r w:rsidRPr="00D96461">
        <w:rPr>
          <w:rFonts w:ascii="Calibri" w:hAnsi="Calibri" w:cs="Calibri"/>
          <w:sz w:val="24"/>
          <w:szCs w:val="24"/>
        </w:rPr>
        <w:t xml:space="preserve">Assists in obtaining the Physician Referral form 5000-3008 for Medicaid Waiver probably </w:t>
      </w:r>
      <w:r w:rsidR="00D96461" w:rsidRPr="00D96461">
        <w:rPr>
          <w:rFonts w:ascii="Calibri" w:hAnsi="Calibri" w:cs="Calibri"/>
          <w:sz w:val="24"/>
          <w:szCs w:val="24"/>
        </w:rPr>
        <w:t>individual’s</w:t>
      </w:r>
      <w:r w:rsidRPr="00D96461">
        <w:rPr>
          <w:rFonts w:ascii="Calibri" w:hAnsi="Calibri" w:cs="Calibri"/>
          <w:sz w:val="24"/>
          <w:szCs w:val="24"/>
        </w:rPr>
        <w:t xml:space="preserve"> ad coordinates with CARES staff for functional eligibility.</w:t>
      </w:r>
    </w:p>
    <w:p w:rsidR="00160A05" w:rsidRPr="00D96461" w:rsidRDefault="00160A05" w:rsidP="00D96461">
      <w:pPr>
        <w:pStyle w:val="ListParagraph"/>
        <w:numPr>
          <w:ilvl w:val="0"/>
          <w:numId w:val="7"/>
        </w:numPr>
        <w:tabs>
          <w:tab w:val="left" w:pos="-438"/>
          <w:tab w:val="left" w:pos="1041"/>
        </w:tabs>
        <w:jc w:val="both"/>
        <w:rPr>
          <w:rFonts w:ascii="Calibri" w:hAnsi="Calibri" w:cs="Calibri"/>
          <w:sz w:val="24"/>
          <w:szCs w:val="24"/>
        </w:rPr>
      </w:pPr>
      <w:r w:rsidRPr="00D96461">
        <w:rPr>
          <w:rFonts w:ascii="Calibri" w:hAnsi="Calibri" w:cs="Calibri"/>
          <w:sz w:val="24"/>
          <w:szCs w:val="24"/>
        </w:rPr>
        <w:t>Collects, reviews and maintains accurate Medicaid eligibility determination tracking data to ensure completeness, accuracy and timeline.</w:t>
      </w:r>
    </w:p>
    <w:p w:rsidR="00160A05" w:rsidRPr="00D96461" w:rsidRDefault="00160A05" w:rsidP="00D96461">
      <w:pPr>
        <w:pStyle w:val="ListParagraph"/>
        <w:numPr>
          <w:ilvl w:val="0"/>
          <w:numId w:val="7"/>
        </w:numPr>
        <w:tabs>
          <w:tab w:val="left" w:pos="-438"/>
          <w:tab w:val="left" w:pos="1041"/>
        </w:tabs>
        <w:jc w:val="both"/>
        <w:rPr>
          <w:rFonts w:ascii="Calibri" w:hAnsi="Calibri" w:cs="Calibri"/>
          <w:sz w:val="24"/>
          <w:szCs w:val="24"/>
        </w:rPr>
      </w:pPr>
      <w:r w:rsidRPr="00D96461">
        <w:rPr>
          <w:rFonts w:ascii="Calibri" w:hAnsi="Calibri" w:cs="Calibri"/>
          <w:sz w:val="24"/>
          <w:szCs w:val="24"/>
        </w:rPr>
        <w:t>Tracks Medicaid clients through the LTCC process.</w:t>
      </w:r>
    </w:p>
    <w:p w:rsidR="00160A05" w:rsidRPr="00D96461" w:rsidRDefault="00160A05" w:rsidP="00D96461">
      <w:pPr>
        <w:pStyle w:val="ListParagraph"/>
        <w:numPr>
          <w:ilvl w:val="0"/>
          <w:numId w:val="7"/>
        </w:numPr>
        <w:tabs>
          <w:tab w:val="left" w:pos="-438"/>
          <w:tab w:val="left" w:pos="1041"/>
        </w:tabs>
        <w:jc w:val="both"/>
        <w:rPr>
          <w:rFonts w:ascii="Calibri" w:hAnsi="Calibri" w:cs="Calibri"/>
          <w:sz w:val="24"/>
          <w:szCs w:val="24"/>
        </w:rPr>
      </w:pPr>
      <w:r w:rsidRPr="00D96461">
        <w:rPr>
          <w:rFonts w:ascii="Calibri" w:hAnsi="Calibri" w:cs="Calibri"/>
          <w:sz w:val="24"/>
          <w:szCs w:val="24"/>
        </w:rPr>
        <w:t>Contacts individuals on the APCL as required to update information and screen for program eligibility.</w:t>
      </w:r>
    </w:p>
    <w:p w:rsidR="00160A05" w:rsidRPr="00D96461" w:rsidRDefault="00160A05" w:rsidP="00D96461">
      <w:pPr>
        <w:pStyle w:val="ListParagraph"/>
        <w:numPr>
          <w:ilvl w:val="0"/>
          <w:numId w:val="7"/>
        </w:numPr>
        <w:tabs>
          <w:tab w:val="left" w:pos="-438"/>
          <w:tab w:val="left" w:pos="1041"/>
        </w:tabs>
        <w:jc w:val="both"/>
        <w:rPr>
          <w:rFonts w:ascii="Calibri" w:hAnsi="Calibri" w:cs="Calibri"/>
          <w:sz w:val="24"/>
          <w:szCs w:val="24"/>
        </w:rPr>
      </w:pPr>
      <w:r w:rsidRPr="00D96461">
        <w:rPr>
          <w:rFonts w:ascii="Calibri" w:hAnsi="Calibri" w:cs="Calibri"/>
          <w:sz w:val="24"/>
          <w:szCs w:val="24"/>
        </w:rPr>
        <w:t>Acts as a consumer advocate.</w:t>
      </w:r>
    </w:p>
    <w:p w:rsidR="00160A05" w:rsidRPr="00D96461" w:rsidRDefault="00160A05" w:rsidP="00D96461">
      <w:pPr>
        <w:pStyle w:val="ListParagraph"/>
        <w:numPr>
          <w:ilvl w:val="0"/>
          <w:numId w:val="7"/>
        </w:numPr>
        <w:tabs>
          <w:tab w:val="left" w:pos="-438"/>
          <w:tab w:val="left" w:pos="1041"/>
        </w:tabs>
        <w:jc w:val="both"/>
        <w:rPr>
          <w:rFonts w:ascii="Calibri" w:hAnsi="Calibri" w:cs="Calibri"/>
          <w:sz w:val="24"/>
          <w:szCs w:val="24"/>
        </w:rPr>
      </w:pPr>
      <w:r w:rsidRPr="00D96461">
        <w:rPr>
          <w:rFonts w:ascii="Calibri" w:hAnsi="Calibri" w:cs="Calibri"/>
          <w:sz w:val="24"/>
          <w:szCs w:val="24"/>
        </w:rPr>
        <w:t>Builds relationships with and educates service providers, professional entities, and other professionals such as hospital discharge planners and nursing home social workers, to facilitate referrals and increase awareness of resources.</w:t>
      </w:r>
    </w:p>
    <w:p w:rsidR="00160A05" w:rsidRPr="00D96461" w:rsidRDefault="00160A05" w:rsidP="00D96461">
      <w:pPr>
        <w:pStyle w:val="ListParagraph"/>
        <w:numPr>
          <w:ilvl w:val="0"/>
          <w:numId w:val="7"/>
        </w:numPr>
        <w:tabs>
          <w:tab w:val="left" w:pos="-438"/>
          <w:tab w:val="left" w:pos="1041"/>
        </w:tabs>
        <w:jc w:val="both"/>
        <w:rPr>
          <w:rFonts w:ascii="Calibri" w:hAnsi="Calibri" w:cs="Calibri"/>
          <w:sz w:val="24"/>
          <w:szCs w:val="24"/>
        </w:rPr>
      </w:pPr>
      <w:r w:rsidRPr="00D96461">
        <w:rPr>
          <w:rFonts w:ascii="Calibri" w:hAnsi="Calibri" w:cs="Calibri"/>
          <w:sz w:val="24"/>
          <w:szCs w:val="24"/>
        </w:rPr>
        <w:t>Develops, compiles and distributes materials to inform individuals about the programs, as well as how and where to obtain those benefits.</w:t>
      </w:r>
    </w:p>
    <w:p w:rsidR="00160A05" w:rsidRPr="00D96461" w:rsidRDefault="00160A05" w:rsidP="00D96461">
      <w:pPr>
        <w:numPr>
          <w:ilvl w:val="0"/>
          <w:numId w:val="7"/>
        </w:numPr>
        <w:spacing w:before="100" w:beforeAutospacing="1" w:after="100" w:afterAutospacing="1"/>
        <w:rPr>
          <w:rFonts w:ascii="Calibri" w:hAnsi="Calibri" w:cs="Calibri"/>
          <w:color w:val="000000"/>
        </w:rPr>
      </w:pPr>
      <w:r w:rsidRPr="00D96461">
        <w:rPr>
          <w:rFonts w:ascii="Calibri" w:hAnsi="Calibri" w:cs="Calibri"/>
          <w:color w:val="000000"/>
        </w:rPr>
        <w:t>Participates in ADRC meetings to gain a better understanding of community resources available to support those in need.</w:t>
      </w:r>
    </w:p>
    <w:p w:rsidR="00160A05" w:rsidRPr="00D96461" w:rsidRDefault="00160A05" w:rsidP="00D96461">
      <w:pPr>
        <w:numPr>
          <w:ilvl w:val="0"/>
          <w:numId w:val="7"/>
        </w:numPr>
        <w:spacing w:before="100" w:beforeAutospacing="1" w:after="100" w:afterAutospacing="1"/>
        <w:rPr>
          <w:rFonts w:ascii="Calibri" w:hAnsi="Calibri" w:cs="Calibri"/>
          <w:color w:val="000000"/>
        </w:rPr>
      </w:pPr>
      <w:r w:rsidRPr="00D96461">
        <w:rPr>
          <w:rFonts w:ascii="Calibri" w:hAnsi="Calibri" w:cs="Calibri"/>
          <w:color w:val="000000"/>
        </w:rPr>
        <w:t>Fulfills a customer service role, ensuring that the consumer experiences a welcoming atmosphere and consumer satisfaction is achieved.</w:t>
      </w:r>
    </w:p>
    <w:p w:rsidR="00160A05" w:rsidRPr="00D96461" w:rsidRDefault="00160A05" w:rsidP="00D96461">
      <w:pPr>
        <w:numPr>
          <w:ilvl w:val="0"/>
          <w:numId w:val="7"/>
        </w:numPr>
        <w:rPr>
          <w:rFonts w:ascii="Calibri" w:hAnsi="Calibri" w:cs="Calibri"/>
          <w:color w:val="000000"/>
        </w:rPr>
      </w:pPr>
      <w:r w:rsidRPr="00D96461">
        <w:rPr>
          <w:rFonts w:ascii="Calibri" w:hAnsi="Calibri" w:cs="Calibri"/>
          <w:color w:val="000000"/>
        </w:rPr>
        <w:t>Maintains confidentiality of client information as required by State and Federal laws and regulations and professional practice standards.</w:t>
      </w:r>
    </w:p>
    <w:p w:rsidR="00160A05" w:rsidRPr="00D96461" w:rsidRDefault="00160A05" w:rsidP="00D96461">
      <w:pPr>
        <w:numPr>
          <w:ilvl w:val="0"/>
          <w:numId w:val="7"/>
        </w:numPr>
        <w:jc w:val="both"/>
        <w:rPr>
          <w:rFonts w:ascii="Calibri" w:hAnsi="Calibri" w:cs="Calibri"/>
        </w:rPr>
      </w:pPr>
      <w:r w:rsidRPr="00D96461">
        <w:rPr>
          <w:rFonts w:ascii="Calibri" w:hAnsi="Calibri" w:cs="Calibri"/>
          <w:color w:val="000000"/>
        </w:rPr>
        <w:t>Assists Area Agency on Aging with special projects as they arise.</w:t>
      </w:r>
    </w:p>
    <w:p w:rsidR="00597C16" w:rsidRPr="00D96461" w:rsidRDefault="00597C16" w:rsidP="00D96461">
      <w:pPr>
        <w:numPr>
          <w:ilvl w:val="0"/>
          <w:numId w:val="7"/>
        </w:numPr>
        <w:jc w:val="both"/>
        <w:rPr>
          <w:rFonts w:ascii="Calibri" w:hAnsi="Calibri" w:cs="Calibri"/>
        </w:rPr>
      </w:pPr>
      <w:r w:rsidRPr="00D96461">
        <w:rPr>
          <w:rFonts w:ascii="Calibri" w:hAnsi="Calibri" w:cs="Calibri"/>
          <w:color w:val="000000"/>
        </w:rPr>
        <w:t>Assist selected clients through the eligibility and enrollment process for SMMC LTC.</w:t>
      </w:r>
    </w:p>
    <w:p w:rsidR="00160A05" w:rsidRPr="00D96461" w:rsidRDefault="00160A05" w:rsidP="00D96461">
      <w:pPr>
        <w:numPr>
          <w:ilvl w:val="0"/>
          <w:numId w:val="7"/>
        </w:numPr>
        <w:jc w:val="both"/>
        <w:rPr>
          <w:rFonts w:ascii="Calibri" w:hAnsi="Calibri" w:cs="Calibri"/>
        </w:rPr>
      </w:pPr>
      <w:r w:rsidRPr="00D96461">
        <w:rPr>
          <w:rFonts w:ascii="Calibri" w:hAnsi="Calibri" w:cs="Calibri"/>
        </w:rPr>
        <w:t>Performs other related duties as required.</w:t>
      </w:r>
    </w:p>
    <w:p w:rsidR="00C37936" w:rsidRPr="00D96461" w:rsidRDefault="00C37936" w:rsidP="0020312F">
      <w:pPr>
        <w:ind w:left="360"/>
        <w:jc w:val="both"/>
        <w:rPr>
          <w:rFonts w:ascii="Calibri" w:hAnsi="Calibri" w:cs="Calibri"/>
        </w:rPr>
      </w:pPr>
    </w:p>
    <w:p w:rsidR="007F2FE9" w:rsidRDefault="007F2FE9" w:rsidP="00D96461">
      <w:pPr>
        <w:ind w:left="360"/>
        <w:rPr>
          <w:rFonts w:ascii="Calibri" w:hAnsi="Calibri" w:cs="Calibri"/>
          <w:b/>
          <w:sz w:val="28"/>
          <w:szCs w:val="28"/>
          <w:u w:val="single"/>
        </w:rPr>
      </w:pPr>
    </w:p>
    <w:p w:rsidR="007F2FE9" w:rsidRDefault="007F2FE9" w:rsidP="00D96461">
      <w:pPr>
        <w:ind w:left="360"/>
        <w:rPr>
          <w:rFonts w:ascii="Calibri" w:hAnsi="Calibri" w:cs="Calibri"/>
          <w:b/>
          <w:sz w:val="28"/>
          <w:szCs w:val="28"/>
          <w:u w:val="single"/>
        </w:rPr>
      </w:pPr>
    </w:p>
    <w:p w:rsidR="007F2FE9" w:rsidRDefault="007F2FE9" w:rsidP="00D96461">
      <w:pPr>
        <w:ind w:left="360"/>
        <w:rPr>
          <w:rFonts w:ascii="Calibri" w:hAnsi="Calibri" w:cs="Calibri"/>
          <w:b/>
          <w:sz w:val="28"/>
          <w:szCs w:val="28"/>
          <w:u w:val="single"/>
        </w:rPr>
      </w:pPr>
    </w:p>
    <w:p w:rsidR="007F2FE9" w:rsidRDefault="007F2FE9" w:rsidP="00D96461">
      <w:pPr>
        <w:ind w:left="360"/>
        <w:rPr>
          <w:rFonts w:ascii="Calibri" w:hAnsi="Calibri" w:cs="Calibri"/>
          <w:b/>
          <w:sz w:val="28"/>
          <w:szCs w:val="28"/>
          <w:u w:val="single"/>
        </w:rPr>
      </w:pPr>
    </w:p>
    <w:p w:rsidR="0020312F" w:rsidRPr="007F2FE9" w:rsidRDefault="0020312F" w:rsidP="00D96461">
      <w:pPr>
        <w:ind w:left="360"/>
        <w:rPr>
          <w:rFonts w:ascii="Calibri" w:hAnsi="Calibri" w:cs="Calibri"/>
          <w:sz w:val="28"/>
          <w:szCs w:val="28"/>
        </w:rPr>
      </w:pPr>
      <w:r w:rsidRPr="007F2FE9">
        <w:rPr>
          <w:rFonts w:ascii="Calibri" w:hAnsi="Calibri" w:cs="Calibri"/>
          <w:b/>
          <w:sz w:val="28"/>
          <w:szCs w:val="28"/>
        </w:rPr>
        <w:lastRenderedPageBreak/>
        <w:t>Minimum Training and Experience</w:t>
      </w:r>
      <w:r w:rsidR="00D96461" w:rsidRPr="007F2FE9">
        <w:rPr>
          <w:rFonts w:ascii="Calibri" w:hAnsi="Calibri" w:cs="Calibri"/>
          <w:b/>
          <w:sz w:val="28"/>
          <w:szCs w:val="28"/>
        </w:rPr>
        <w:t>:</w:t>
      </w:r>
    </w:p>
    <w:p w:rsidR="0020312F" w:rsidRPr="00D96461" w:rsidRDefault="00912901" w:rsidP="00D96461">
      <w:pPr>
        <w:pStyle w:val="ListParagraph"/>
        <w:numPr>
          <w:ilvl w:val="0"/>
          <w:numId w:val="7"/>
        </w:numPr>
        <w:tabs>
          <w:tab w:val="left" w:pos="-438"/>
          <w:tab w:val="left" w:pos="1041"/>
        </w:tabs>
        <w:rPr>
          <w:rFonts w:ascii="Calibri" w:hAnsi="Calibri" w:cs="Calibri"/>
        </w:rPr>
      </w:pPr>
      <w:r w:rsidRPr="00D96461">
        <w:rPr>
          <w:rFonts w:ascii="Calibri" w:hAnsi="Calibri" w:cs="Calibri"/>
        </w:rPr>
        <w:t xml:space="preserve">The </w:t>
      </w:r>
      <w:r w:rsidR="00B87294" w:rsidRPr="00D96461">
        <w:rPr>
          <w:rFonts w:ascii="Calibri" w:hAnsi="Calibri" w:cs="Calibri"/>
        </w:rPr>
        <w:t>Long-Term Care Services</w:t>
      </w:r>
      <w:r w:rsidR="0020312F" w:rsidRPr="00D96461">
        <w:rPr>
          <w:rFonts w:ascii="Calibri" w:hAnsi="Calibri" w:cs="Calibri"/>
        </w:rPr>
        <w:t xml:space="preserve"> Specialist shall meet the following minimum standards:</w:t>
      </w:r>
    </w:p>
    <w:p w:rsidR="0020312F" w:rsidRPr="00D96461" w:rsidRDefault="0020312F" w:rsidP="00D96461">
      <w:pPr>
        <w:numPr>
          <w:ilvl w:val="0"/>
          <w:numId w:val="7"/>
        </w:numPr>
        <w:jc w:val="both"/>
        <w:rPr>
          <w:rFonts w:ascii="Calibri" w:hAnsi="Calibri" w:cs="Calibri"/>
        </w:rPr>
      </w:pPr>
      <w:r w:rsidRPr="00D96461">
        <w:rPr>
          <w:rFonts w:ascii="Calibri" w:hAnsi="Calibri" w:cs="Calibri"/>
        </w:rPr>
        <w:t xml:space="preserve">Have a Bachelor’s </w:t>
      </w:r>
      <w:r w:rsidR="001223D0" w:rsidRPr="00D96461">
        <w:rPr>
          <w:rFonts w:ascii="Calibri" w:hAnsi="Calibri" w:cs="Calibri"/>
        </w:rPr>
        <w:t>d</w:t>
      </w:r>
      <w:r w:rsidRPr="00D96461">
        <w:rPr>
          <w:rFonts w:ascii="Calibri" w:hAnsi="Calibri" w:cs="Calibri"/>
        </w:rPr>
        <w:t>egree from an accredited college or university in a human services related field; or</w:t>
      </w:r>
    </w:p>
    <w:p w:rsidR="0020312F" w:rsidRPr="00D96461" w:rsidRDefault="0020312F" w:rsidP="00D96461">
      <w:pPr>
        <w:numPr>
          <w:ilvl w:val="0"/>
          <w:numId w:val="7"/>
        </w:numPr>
        <w:jc w:val="both"/>
        <w:rPr>
          <w:rFonts w:ascii="Calibri" w:hAnsi="Calibri" w:cs="Calibri"/>
        </w:rPr>
      </w:pPr>
      <w:r w:rsidRPr="00D96461">
        <w:rPr>
          <w:rFonts w:ascii="Calibri" w:hAnsi="Calibri" w:cs="Calibri"/>
        </w:rPr>
        <w:t xml:space="preserve">Have an Associate of Arts </w:t>
      </w:r>
      <w:r w:rsidR="001223D0" w:rsidRPr="00D96461">
        <w:rPr>
          <w:rFonts w:ascii="Calibri" w:hAnsi="Calibri" w:cs="Calibri"/>
        </w:rPr>
        <w:t>d</w:t>
      </w:r>
      <w:r w:rsidRPr="00D96461">
        <w:rPr>
          <w:rFonts w:ascii="Calibri" w:hAnsi="Calibri" w:cs="Calibri"/>
        </w:rPr>
        <w:t>egree from an accredited entity in a human service related field and a minimum of two years’ experience as a Caseworker, Case Manager, Intake Specialist, or related work experience with the long-term care client population; or</w:t>
      </w:r>
    </w:p>
    <w:p w:rsidR="0020312F" w:rsidRPr="00D96461" w:rsidRDefault="0020312F" w:rsidP="00D96461">
      <w:pPr>
        <w:numPr>
          <w:ilvl w:val="0"/>
          <w:numId w:val="7"/>
        </w:numPr>
        <w:jc w:val="both"/>
        <w:rPr>
          <w:rFonts w:ascii="Calibri" w:hAnsi="Calibri" w:cs="Calibri"/>
        </w:rPr>
      </w:pPr>
      <w:r w:rsidRPr="00D96461">
        <w:rPr>
          <w:rFonts w:ascii="Calibri" w:hAnsi="Calibri" w:cs="Calibri"/>
        </w:rPr>
        <w:t xml:space="preserve">Have a high school diploma or GED and four years’ experience as a Caseworker, Case Manager, Intake Specialist, or related work experience with the long-term care client population. </w:t>
      </w:r>
    </w:p>
    <w:p w:rsidR="0020312F" w:rsidRPr="00D96461" w:rsidRDefault="0020312F" w:rsidP="00D96461">
      <w:pPr>
        <w:numPr>
          <w:ilvl w:val="0"/>
          <w:numId w:val="7"/>
        </w:numPr>
        <w:jc w:val="both"/>
        <w:rPr>
          <w:rFonts w:ascii="Calibri" w:hAnsi="Calibri" w:cs="Calibri"/>
        </w:rPr>
      </w:pPr>
      <w:r w:rsidRPr="00D96461">
        <w:rPr>
          <w:rFonts w:ascii="Calibri" w:hAnsi="Calibri" w:cs="Calibri"/>
        </w:rPr>
        <w:t>Successful completion of Level II background screening required.</w:t>
      </w:r>
    </w:p>
    <w:p w:rsidR="0020312F" w:rsidRPr="00D96461" w:rsidRDefault="0020312F" w:rsidP="00D96461">
      <w:pPr>
        <w:numPr>
          <w:ilvl w:val="0"/>
          <w:numId w:val="7"/>
        </w:numPr>
        <w:jc w:val="both"/>
        <w:rPr>
          <w:rFonts w:ascii="Calibri" w:hAnsi="Calibri" w:cs="Calibri"/>
        </w:rPr>
      </w:pPr>
      <w:r w:rsidRPr="00D96461">
        <w:rPr>
          <w:rFonts w:ascii="Calibri" w:hAnsi="Calibri" w:cs="Calibri"/>
        </w:rPr>
        <w:t>Any exceptions to the minimum requirements must be approved by the President and CEO.</w:t>
      </w:r>
    </w:p>
    <w:p w:rsidR="007F2FE9" w:rsidRDefault="007F2FE9" w:rsidP="0020312F">
      <w:pPr>
        <w:jc w:val="both"/>
        <w:rPr>
          <w:rFonts w:ascii="Calibri" w:hAnsi="Calibri" w:cs="Calibri"/>
          <w:b/>
          <w:sz w:val="28"/>
          <w:szCs w:val="28"/>
        </w:rPr>
      </w:pPr>
    </w:p>
    <w:p w:rsidR="009D5F7F" w:rsidRPr="009D5F7F" w:rsidRDefault="0020312F" w:rsidP="0020312F">
      <w:pPr>
        <w:jc w:val="both"/>
        <w:rPr>
          <w:rFonts w:ascii="Calibri" w:hAnsi="Calibri" w:cs="Calibri"/>
          <w:b/>
          <w:sz w:val="28"/>
          <w:szCs w:val="28"/>
          <w:u w:val="single"/>
        </w:rPr>
      </w:pPr>
      <w:r w:rsidRPr="007F2FE9">
        <w:rPr>
          <w:rFonts w:ascii="Calibri" w:hAnsi="Calibri" w:cs="Calibri"/>
          <w:b/>
          <w:sz w:val="28"/>
          <w:szCs w:val="28"/>
        </w:rPr>
        <w:t>Required Skills and Knowledge</w:t>
      </w:r>
      <w:r w:rsidR="00D96461" w:rsidRPr="007F2FE9">
        <w:rPr>
          <w:rFonts w:ascii="Calibri" w:hAnsi="Calibri" w:cs="Calibri"/>
          <w:b/>
          <w:sz w:val="28"/>
          <w:szCs w:val="28"/>
        </w:rPr>
        <w:t>:</w:t>
      </w:r>
    </w:p>
    <w:p w:rsidR="0020312F" w:rsidRPr="009D5F7F" w:rsidRDefault="0020312F" w:rsidP="00D96461">
      <w:pPr>
        <w:pStyle w:val="ListParagraph"/>
        <w:numPr>
          <w:ilvl w:val="0"/>
          <w:numId w:val="8"/>
        </w:numPr>
        <w:jc w:val="both"/>
        <w:rPr>
          <w:rFonts w:ascii="Calibri" w:hAnsi="Calibri" w:cs="Calibri"/>
          <w:sz w:val="24"/>
          <w:szCs w:val="24"/>
        </w:rPr>
      </w:pPr>
      <w:r w:rsidRPr="009D5F7F">
        <w:rPr>
          <w:rFonts w:ascii="Calibri" w:hAnsi="Calibri" w:cs="Calibri"/>
          <w:sz w:val="24"/>
          <w:szCs w:val="24"/>
        </w:rPr>
        <w:t>Ability to communicate well, orally and in writing.</w:t>
      </w:r>
    </w:p>
    <w:p w:rsidR="0020312F" w:rsidRPr="009D5F7F" w:rsidRDefault="0020312F" w:rsidP="00D96461">
      <w:pPr>
        <w:pStyle w:val="ListParagraph"/>
        <w:numPr>
          <w:ilvl w:val="0"/>
          <w:numId w:val="8"/>
        </w:numPr>
        <w:jc w:val="both"/>
        <w:rPr>
          <w:rFonts w:ascii="Calibri" w:hAnsi="Calibri" w:cs="Calibri"/>
          <w:sz w:val="24"/>
          <w:szCs w:val="24"/>
        </w:rPr>
      </w:pPr>
      <w:r w:rsidRPr="009D5F7F">
        <w:rPr>
          <w:rFonts w:ascii="Calibri" w:hAnsi="Calibri" w:cs="Calibri"/>
          <w:sz w:val="24"/>
          <w:szCs w:val="24"/>
        </w:rPr>
        <w:t>Ability to research topics related to services for older adults (funding, program design, etc.), analyze data and provide written and/or oral reports as required.</w:t>
      </w:r>
    </w:p>
    <w:p w:rsidR="0020312F" w:rsidRPr="009D5F7F" w:rsidRDefault="0020312F" w:rsidP="00D96461">
      <w:pPr>
        <w:pStyle w:val="ListParagraph"/>
        <w:numPr>
          <w:ilvl w:val="0"/>
          <w:numId w:val="8"/>
        </w:numPr>
        <w:jc w:val="both"/>
        <w:rPr>
          <w:rFonts w:ascii="Calibri" w:hAnsi="Calibri" w:cs="Calibri"/>
          <w:sz w:val="24"/>
          <w:szCs w:val="24"/>
        </w:rPr>
      </w:pPr>
      <w:r w:rsidRPr="009D5F7F">
        <w:rPr>
          <w:rFonts w:ascii="Calibri" w:hAnsi="Calibri" w:cs="Calibri"/>
          <w:sz w:val="24"/>
          <w:szCs w:val="24"/>
        </w:rPr>
        <w:t>Ability to establish and maintain effective working relationships with others.</w:t>
      </w:r>
    </w:p>
    <w:p w:rsidR="0020312F" w:rsidRPr="009D5F7F" w:rsidRDefault="0020312F" w:rsidP="00D96461">
      <w:pPr>
        <w:pStyle w:val="ListParagraph"/>
        <w:numPr>
          <w:ilvl w:val="0"/>
          <w:numId w:val="8"/>
        </w:numPr>
        <w:jc w:val="both"/>
        <w:rPr>
          <w:rFonts w:ascii="Calibri" w:hAnsi="Calibri" w:cs="Calibri"/>
          <w:sz w:val="24"/>
          <w:szCs w:val="24"/>
        </w:rPr>
      </w:pPr>
      <w:r w:rsidRPr="009D5F7F">
        <w:rPr>
          <w:rFonts w:ascii="Calibri" w:hAnsi="Calibri" w:cs="Calibri"/>
          <w:sz w:val="24"/>
          <w:szCs w:val="24"/>
        </w:rPr>
        <w:t>Basic skill level and knowledge of M</w:t>
      </w:r>
      <w:r w:rsidR="005E5C25" w:rsidRPr="009D5F7F">
        <w:rPr>
          <w:rFonts w:ascii="Calibri" w:hAnsi="Calibri" w:cs="Calibri"/>
          <w:sz w:val="24"/>
          <w:szCs w:val="24"/>
        </w:rPr>
        <w:t>S</w:t>
      </w:r>
      <w:r w:rsidRPr="009D5F7F">
        <w:rPr>
          <w:rFonts w:ascii="Calibri" w:hAnsi="Calibri" w:cs="Calibri"/>
          <w:sz w:val="24"/>
          <w:szCs w:val="24"/>
        </w:rPr>
        <w:t xml:space="preserve"> Office Suite including MS</w:t>
      </w:r>
      <w:r w:rsidR="005E5C25" w:rsidRPr="009D5F7F">
        <w:rPr>
          <w:rFonts w:ascii="Calibri" w:hAnsi="Calibri" w:cs="Calibri"/>
          <w:sz w:val="24"/>
          <w:szCs w:val="24"/>
        </w:rPr>
        <w:t xml:space="preserve"> </w:t>
      </w:r>
      <w:r w:rsidRPr="009D5F7F">
        <w:rPr>
          <w:rFonts w:ascii="Calibri" w:hAnsi="Calibri" w:cs="Calibri"/>
          <w:sz w:val="24"/>
          <w:szCs w:val="24"/>
        </w:rPr>
        <w:t>Word, Excel, PowerPoint and database creation and maintenance either in Excel or Access.</w:t>
      </w:r>
      <w:r w:rsidR="009D5F7F">
        <w:rPr>
          <w:rFonts w:ascii="Calibri" w:hAnsi="Calibri" w:cs="Calibri"/>
          <w:sz w:val="24"/>
          <w:szCs w:val="24"/>
        </w:rPr>
        <w:t xml:space="preserve"> </w:t>
      </w:r>
    </w:p>
    <w:p w:rsidR="0020312F" w:rsidRPr="009D5F7F" w:rsidRDefault="0020312F" w:rsidP="0020312F">
      <w:pPr>
        <w:jc w:val="both"/>
        <w:rPr>
          <w:rFonts w:ascii="Calibri" w:hAnsi="Calibri" w:cs="Calibri"/>
        </w:rPr>
      </w:pPr>
    </w:p>
    <w:p w:rsidR="0020312F" w:rsidRPr="007F2FE9" w:rsidRDefault="0020312F" w:rsidP="0020312F">
      <w:pPr>
        <w:jc w:val="both"/>
        <w:rPr>
          <w:rFonts w:ascii="Calibri" w:hAnsi="Calibri" w:cs="Calibri"/>
          <w:b/>
          <w:sz w:val="28"/>
          <w:szCs w:val="28"/>
        </w:rPr>
      </w:pPr>
      <w:r w:rsidRPr="007F2FE9">
        <w:rPr>
          <w:rFonts w:ascii="Calibri" w:hAnsi="Calibri" w:cs="Calibri"/>
          <w:b/>
          <w:sz w:val="28"/>
          <w:szCs w:val="28"/>
        </w:rPr>
        <w:t>Physical Requirements</w:t>
      </w:r>
      <w:r w:rsidR="00D96461" w:rsidRPr="007F2FE9">
        <w:rPr>
          <w:rFonts w:ascii="Calibri" w:hAnsi="Calibri" w:cs="Calibri"/>
          <w:b/>
          <w:sz w:val="28"/>
          <w:szCs w:val="28"/>
        </w:rPr>
        <w:t>:</w:t>
      </w:r>
    </w:p>
    <w:p w:rsidR="0020312F" w:rsidRPr="009D5F7F" w:rsidRDefault="0020312F" w:rsidP="00D96461">
      <w:pPr>
        <w:pStyle w:val="ListParagraph"/>
        <w:numPr>
          <w:ilvl w:val="0"/>
          <w:numId w:val="9"/>
        </w:numPr>
        <w:rPr>
          <w:rFonts w:ascii="Calibri" w:hAnsi="Calibri" w:cs="Calibri"/>
          <w:bCs/>
          <w:color w:val="333333"/>
          <w:sz w:val="24"/>
          <w:szCs w:val="24"/>
        </w:rPr>
      </w:pPr>
      <w:r w:rsidRPr="009D5F7F">
        <w:rPr>
          <w:rFonts w:ascii="Calibri" w:hAnsi="Calibri" w:cs="Calibri"/>
          <w:bCs/>
          <w:color w:val="333333"/>
          <w:sz w:val="24"/>
          <w:szCs w:val="24"/>
        </w:rPr>
        <w:t xml:space="preserve">Ability to work </w:t>
      </w:r>
      <w:r w:rsidR="009D5F7F">
        <w:rPr>
          <w:rFonts w:ascii="Calibri" w:hAnsi="Calibri" w:cs="Calibri"/>
          <w:bCs/>
          <w:color w:val="333333"/>
          <w:sz w:val="24"/>
          <w:szCs w:val="24"/>
        </w:rPr>
        <w:t xml:space="preserve">and cope </w:t>
      </w:r>
      <w:r w:rsidRPr="009D5F7F">
        <w:rPr>
          <w:rFonts w:ascii="Calibri" w:hAnsi="Calibri" w:cs="Calibri"/>
          <w:bCs/>
          <w:color w:val="333333"/>
          <w:sz w:val="24"/>
          <w:szCs w:val="24"/>
        </w:rPr>
        <w:t xml:space="preserve">under stressful situations </w:t>
      </w:r>
    </w:p>
    <w:p w:rsidR="0020312F" w:rsidRPr="009D5F7F" w:rsidRDefault="0020312F" w:rsidP="00D96461">
      <w:pPr>
        <w:pStyle w:val="ListParagraph"/>
        <w:numPr>
          <w:ilvl w:val="0"/>
          <w:numId w:val="9"/>
        </w:numPr>
        <w:spacing w:before="100" w:beforeAutospacing="1" w:after="100" w:afterAutospacing="1"/>
        <w:rPr>
          <w:rFonts w:ascii="Calibri" w:hAnsi="Calibri" w:cs="Calibri"/>
          <w:bCs/>
          <w:color w:val="333333"/>
          <w:sz w:val="24"/>
          <w:szCs w:val="24"/>
        </w:rPr>
      </w:pPr>
      <w:r w:rsidRPr="009D5F7F">
        <w:rPr>
          <w:rFonts w:ascii="Calibri" w:hAnsi="Calibri" w:cs="Calibri"/>
          <w:bCs/>
          <w:color w:val="333333"/>
          <w:sz w:val="24"/>
          <w:szCs w:val="24"/>
        </w:rPr>
        <w:t xml:space="preserve">Pleasant and clearly understandable telephone voice </w:t>
      </w:r>
    </w:p>
    <w:p w:rsidR="0020312F" w:rsidRPr="009D5F7F" w:rsidRDefault="0020312F" w:rsidP="00D96461">
      <w:pPr>
        <w:pStyle w:val="ListParagraph"/>
        <w:numPr>
          <w:ilvl w:val="0"/>
          <w:numId w:val="9"/>
        </w:numPr>
        <w:spacing w:before="100" w:beforeAutospacing="1" w:after="100" w:afterAutospacing="1"/>
        <w:rPr>
          <w:rFonts w:ascii="Calibri" w:hAnsi="Calibri" w:cs="Calibri"/>
          <w:bCs/>
          <w:color w:val="333333"/>
          <w:sz w:val="24"/>
          <w:szCs w:val="24"/>
        </w:rPr>
      </w:pPr>
      <w:r w:rsidRPr="009D5F7F">
        <w:rPr>
          <w:rFonts w:ascii="Calibri" w:hAnsi="Calibri" w:cs="Calibri"/>
          <w:bCs/>
          <w:color w:val="333333"/>
          <w:sz w:val="24"/>
          <w:szCs w:val="24"/>
        </w:rPr>
        <w:t>Ability to lift and carry at least 10 pounds</w:t>
      </w:r>
    </w:p>
    <w:p w:rsidR="0020312F" w:rsidRPr="009D5F7F" w:rsidRDefault="0020312F" w:rsidP="00D96461">
      <w:pPr>
        <w:pStyle w:val="ListParagraph"/>
        <w:numPr>
          <w:ilvl w:val="0"/>
          <w:numId w:val="9"/>
        </w:numPr>
        <w:spacing w:before="100" w:beforeAutospacing="1" w:after="100" w:afterAutospacing="1"/>
        <w:rPr>
          <w:rFonts w:ascii="Calibri" w:hAnsi="Calibri" w:cs="Calibri"/>
          <w:bCs/>
          <w:color w:val="333333"/>
          <w:sz w:val="24"/>
          <w:szCs w:val="24"/>
        </w:rPr>
      </w:pPr>
      <w:r w:rsidRPr="009D5F7F">
        <w:rPr>
          <w:rFonts w:ascii="Calibri" w:hAnsi="Calibri" w:cs="Calibri"/>
          <w:bCs/>
          <w:color w:val="333333"/>
          <w:sz w:val="24"/>
          <w:szCs w:val="24"/>
        </w:rPr>
        <w:t xml:space="preserve">Ability to operate computer and other office equipment </w:t>
      </w:r>
    </w:p>
    <w:p w:rsidR="0020312F" w:rsidRPr="009D5F7F" w:rsidRDefault="0020312F" w:rsidP="00D96461">
      <w:pPr>
        <w:pStyle w:val="ListParagraph"/>
        <w:numPr>
          <w:ilvl w:val="0"/>
          <w:numId w:val="9"/>
        </w:numPr>
        <w:spacing w:before="100" w:beforeAutospacing="1" w:after="100" w:afterAutospacing="1"/>
        <w:rPr>
          <w:rFonts w:ascii="Calibri" w:hAnsi="Calibri" w:cs="Calibri"/>
          <w:bCs/>
          <w:color w:val="333333"/>
          <w:sz w:val="24"/>
          <w:szCs w:val="24"/>
        </w:rPr>
      </w:pPr>
      <w:r w:rsidRPr="009D5F7F">
        <w:rPr>
          <w:rFonts w:ascii="Calibri" w:hAnsi="Calibri" w:cs="Calibri"/>
          <w:bCs/>
          <w:color w:val="333333"/>
          <w:sz w:val="24"/>
          <w:szCs w:val="24"/>
        </w:rPr>
        <w:t xml:space="preserve">Ability to sit at a desk for more than </w:t>
      </w:r>
      <w:r w:rsidR="003059B3">
        <w:rPr>
          <w:rFonts w:ascii="Calibri" w:hAnsi="Calibri" w:cs="Calibri"/>
          <w:bCs/>
          <w:color w:val="333333"/>
          <w:sz w:val="24"/>
          <w:szCs w:val="24"/>
        </w:rPr>
        <w:t>two</w:t>
      </w:r>
      <w:r w:rsidRPr="009D5F7F">
        <w:rPr>
          <w:rFonts w:ascii="Calibri" w:hAnsi="Calibri" w:cs="Calibri"/>
          <w:bCs/>
          <w:color w:val="333333"/>
          <w:sz w:val="24"/>
          <w:szCs w:val="24"/>
        </w:rPr>
        <w:t xml:space="preserve"> hour</w:t>
      </w:r>
      <w:r w:rsidR="003059B3">
        <w:rPr>
          <w:rFonts w:ascii="Calibri" w:hAnsi="Calibri" w:cs="Calibri"/>
          <w:bCs/>
          <w:color w:val="333333"/>
          <w:sz w:val="24"/>
          <w:szCs w:val="24"/>
        </w:rPr>
        <w:t>s</w:t>
      </w:r>
      <w:r w:rsidRPr="009D5F7F">
        <w:rPr>
          <w:rFonts w:ascii="Calibri" w:hAnsi="Calibri" w:cs="Calibri"/>
          <w:bCs/>
          <w:color w:val="333333"/>
          <w:sz w:val="24"/>
          <w:szCs w:val="24"/>
        </w:rPr>
        <w:t xml:space="preserve"> at a time </w:t>
      </w:r>
    </w:p>
    <w:p w:rsidR="0020312F" w:rsidRPr="009D5F7F" w:rsidRDefault="0020312F" w:rsidP="00D96461">
      <w:pPr>
        <w:pStyle w:val="ListParagraph"/>
        <w:numPr>
          <w:ilvl w:val="0"/>
          <w:numId w:val="9"/>
        </w:numPr>
        <w:spacing w:before="100" w:beforeAutospacing="1" w:after="100" w:afterAutospacing="1"/>
        <w:rPr>
          <w:rFonts w:ascii="Calibri" w:hAnsi="Calibri" w:cs="Calibri"/>
          <w:sz w:val="24"/>
          <w:szCs w:val="24"/>
        </w:rPr>
      </w:pPr>
      <w:r w:rsidRPr="009D5F7F">
        <w:rPr>
          <w:rFonts w:ascii="Calibri" w:hAnsi="Calibri" w:cs="Calibri"/>
          <w:bCs/>
          <w:color w:val="333333"/>
          <w:sz w:val="24"/>
          <w:szCs w:val="24"/>
        </w:rPr>
        <w:t xml:space="preserve">Ability to bend and stoop in order to file and shelve </w:t>
      </w:r>
    </w:p>
    <w:p w:rsidR="007F2FE9" w:rsidRDefault="007F2FE9" w:rsidP="0020312F">
      <w:pPr>
        <w:jc w:val="both"/>
        <w:rPr>
          <w:rFonts w:ascii="Calibri" w:hAnsi="Calibri" w:cs="Calibri"/>
          <w:b/>
          <w:sz w:val="28"/>
          <w:szCs w:val="28"/>
          <w:u w:val="single"/>
        </w:rPr>
      </w:pPr>
    </w:p>
    <w:p w:rsidR="007F2FE9" w:rsidRDefault="007F2FE9" w:rsidP="0020312F">
      <w:pPr>
        <w:jc w:val="both"/>
        <w:rPr>
          <w:rFonts w:ascii="Calibri" w:hAnsi="Calibri" w:cs="Calibri"/>
          <w:b/>
          <w:sz w:val="28"/>
          <w:szCs w:val="28"/>
          <w:u w:val="single"/>
        </w:rPr>
      </w:pPr>
    </w:p>
    <w:p w:rsidR="007F2FE9" w:rsidRDefault="007F2FE9" w:rsidP="0020312F">
      <w:pPr>
        <w:jc w:val="both"/>
        <w:rPr>
          <w:rFonts w:ascii="Calibri" w:hAnsi="Calibri" w:cs="Calibri"/>
          <w:b/>
          <w:sz w:val="28"/>
          <w:szCs w:val="28"/>
          <w:u w:val="single"/>
        </w:rPr>
      </w:pPr>
    </w:p>
    <w:p w:rsidR="007F2FE9" w:rsidRDefault="007F2FE9" w:rsidP="0020312F">
      <w:pPr>
        <w:jc w:val="both"/>
        <w:rPr>
          <w:rFonts w:ascii="Calibri" w:hAnsi="Calibri" w:cs="Calibri"/>
          <w:b/>
          <w:sz w:val="28"/>
          <w:szCs w:val="28"/>
          <w:u w:val="single"/>
        </w:rPr>
      </w:pPr>
    </w:p>
    <w:p w:rsidR="007F2FE9" w:rsidRDefault="007F2FE9" w:rsidP="0020312F">
      <w:pPr>
        <w:jc w:val="both"/>
        <w:rPr>
          <w:rFonts w:ascii="Calibri" w:hAnsi="Calibri" w:cs="Calibri"/>
          <w:b/>
          <w:sz w:val="28"/>
          <w:szCs w:val="28"/>
          <w:u w:val="single"/>
        </w:rPr>
      </w:pPr>
    </w:p>
    <w:p w:rsidR="007F2FE9" w:rsidRDefault="007F2FE9" w:rsidP="0020312F">
      <w:pPr>
        <w:jc w:val="both"/>
        <w:rPr>
          <w:rFonts w:ascii="Calibri" w:hAnsi="Calibri" w:cs="Calibri"/>
          <w:b/>
          <w:sz w:val="28"/>
          <w:szCs w:val="28"/>
          <w:u w:val="single"/>
        </w:rPr>
      </w:pPr>
    </w:p>
    <w:p w:rsidR="007F2FE9" w:rsidRDefault="007F2FE9" w:rsidP="0020312F">
      <w:pPr>
        <w:jc w:val="both"/>
        <w:rPr>
          <w:rFonts w:ascii="Calibri" w:hAnsi="Calibri" w:cs="Calibri"/>
          <w:b/>
          <w:sz w:val="28"/>
          <w:szCs w:val="28"/>
          <w:u w:val="single"/>
        </w:rPr>
      </w:pPr>
    </w:p>
    <w:p w:rsidR="007F2FE9" w:rsidRDefault="007F2FE9" w:rsidP="0020312F">
      <w:pPr>
        <w:jc w:val="both"/>
        <w:rPr>
          <w:rFonts w:ascii="Calibri" w:hAnsi="Calibri" w:cs="Calibri"/>
          <w:b/>
          <w:sz w:val="28"/>
          <w:szCs w:val="28"/>
          <w:u w:val="single"/>
        </w:rPr>
      </w:pPr>
    </w:p>
    <w:p w:rsidR="007F2FE9" w:rsidRDefault="007F2FE9" w:rsidP="0020312F">
      <w:pPr>
        <w:jc w:val="both"/>
        <w:rPr>
          <w:rFonts w:ascii="Calibri" w:hAnsi="Calibri" w:cs="Calibri"/>
          <w:b/>
          <w:sz w:val="28"/>
          <w:szCs w:val="28"/>
          <w:u w:val="single"/>
        </w:rPr>
      </w:pPr>
    </w:p>
    <w:p w:rsidR="007F2FE9" w:rsidRDefault="007F2FE9" w:rsidP="0020312F">
      <w:pPr>
        <w:jc w:val="both"/>
        <w:rPr>
          <w:rFonts w:ascii="Calibri" w:hAnsi="Calibri" w:cs="Calibri"/>
          <w:b/>
          <w:sz w:val="28"/>
          <w:szCs w:val="28"/>
          <w:u w:val="single"/>
        </w:rPr>
      </w:pPr>
    </w:p>
    <w:p w:rsidR="007F2FE9" w:rsidRDefault="007F2FE9" w:rsidP="0020312F">
      <w:pPr>
        <w:jc w:val="both"/>
        <w:rPr>
          <w:rFonts w:ascii="Calibri" w:hAnsi="Calibri" w:cs="Calibri"/>
          <w:b/>
          <w:sz w:val="28"/>
          <w:szCs w:val="28"/>
          <w:u w:val="single"/>
        </w:rPr>
      </w:pPr>
    </w:p>
    <w:p w:rsidR="00D96461" w:rsidRPr="009D5F7F" w:rsidRDefault="0020312F" w:rsidP="0020312F">
      <w:pPr>
        <w:jc w:val="both"/>
        <w:rPr>
          <w:rFonts w:ascii="Calibri" w:hAnsi="Calibri" w:cs="Calibri"/>
          <w:bCs/>
        </w:rPr>
      </w:pPr>
      <w:r w:rsidRPr="007F2FE9">
        <w:rPr>
          <w:rFonts w:ascii="Calibri" w:hAnsi="Calibri" w:cs="Calibri"/>
          <w:b/>
          <w:sz w:val="28"/>
          <w:szCs w:val="28"/>
        </w:rPr>
        <w:lastRenderedPageBreak/>
        <w:t>Work Environment</w:t>
      </w:r>
      <w:r w:rsidRPr="007F2FE9">
        <w:rPr>
          <w:rFonts w:ascii="Calibri" w:hAnsi="Calibri" w:cs="Calibri"/>
          <w:b/>
          <w:bCs/>
          <w:sz w:val="28"/>
          <w:szCs w:val="28"/>
        </w:rPr>
        <w:t xml:space="preserve">:  </w:t>
      </w:r>
    </w:p>
    <w:p w:rsidR="0020312F" w:rsidRPr="009D5F7F" w:rsidRDefault="0020312F" w:rsidP="0020312F">
      <w:pPr>
        <w:jc w:val="both"/>
        <w:rPr>
          <w:rFonts w:ascii="Calibri" w:hAnsi="Calibri" w:cs="Calibri"/>
          <w:bCs/>
        </w:rPr>
      </w:pPr>
      <w:r w:rsidRPr="009D5F7F">
        <w:rPr>
          <w:rFonts w:ascii="Calibri" w:hAnsi="Calibri" w:cs="Calibri"/>
          <w:bCs/>
        </w:rPr>
        <w:t>The work environment characteristics are representative of those an employee encounter</w:t>
      </w:r>
      <w:r w:rsidR="006937DE" w:rsidRPr="009D5F7F">
        <w:rPr>
          <w:rFonts w:ascii="Calibri" w:hAnsi="Calibri" w:cs="Calibri"/>
          <w:bCs/>
        </w:rPr>
        <w:t>s</w:t>
      </w:r>
      <w:r w:rsidRPr="009D5F7F">
        <w:rPr>
          <w:rFonts w:ascii="Calibri" w:hAnsi="Calibri" w:cs="Calibri"/>
          <w:bCs/>
        </w:rPr>
        <w:t xml:space="preserve"> while performing the essential functions of this job. Reasonable accommodations may be made to enable individuals with disabilities to perform the essential functions.</w:t>
      </w:r>
    </w:p>
    <w:p w:rsidR="0020312F" w:rsidRPr="009D5F7F" w:rsidRDefault="0020312F" w:rsidP="0020312F">
      <w:pPr>
        <w:jc w:val="both"/>
        <w:rPr>
          <w:rFonts w:ascii="Calibri" w:hAnsi="Calibri" w:cs="Calibri"/>
          <w:b/>
          <w:i/>
          <w:u w:val="single"/>
        </w:rPr>
      </w:pPr>
    </w:p>
    <w:p w:rsidR="0020312F" w:rsidRPr="009D5F7F" w:rsidRDefault="0020312F" w:rsidP="0020312F">
      <w:pPr>
        <w:jc w:val="both"/>
        <w:rPr>
          <w:rFonts w:ascii="Calibri" w:hAnsi="Calibri" w:cs="Calibri"/>
          <w:b/>
          <w:i/>
          <w:u w:val="single"/>
        </w:rPr>
      </w:pPr>
    </w:p>
    <w:p w:rsidR="00C37936" w:rsidRPr="007F2FE9" w:rsidRDefault="00C37936" w:rsidP="00C37936">
      <w:pPr>
        <w:jc w:val="both"/>
        <w:rPr>
          <w:rFonts w:ascii="Calibri" w:hAnsi="Calibri" w:cs="Calibri"/>
          <w:b/>
          <w:sz w:val="28"/>
          <w:szCs w:val="28"/>
        </w:rPr>
      </w:pPr>
      <w:r w:rsidRPr="007F2FE9">
        <w:rPr>
          <w:rFonts w:ascii="Calibri" w:hAnsi="Calibri" w:cs="Calibri"/>
          <w:b/>
          <w:sz w:val="28"/>
          <w:szCs w:val="28"/>
        </w:rPr>
        <w:t>Employee Acknowledgement:</w:t>
      </w:r>
    </w:p>
    <w:p w:rsidR="00C37936" w:rsidRPr="009D5F7F" w:rsidRDefault="00C37936" w:rsidP="00C37936">
      <w:pPr>
        <w:jc w:val="both"/>
        <w:rPr>
          <w:rFonts w:ascii="Calibri" w:hAnsi="Calibri" w:cs="Calibri"/>
          <w:bCs/>
        </w:rPr>
      </w:pPr>
      <w:r w:rsidRPr="009D5F7F">
        <w:rPr>
          <w:rFonts w:ascii="Calibri" w:hAnsi="Calibri" w:cs="Calibri"/>
          <w:bCs/>
        </w:rPr>
        <w:t>I acknowledge that I have received and read my job description.  I understand that my job or position may change at any time with or without an updated job description and additional instructions from my supervisor may substitute for an updated job description.  I acknowledge that questions about my job, job description or job performance should be directed to my supervisor.</w:t>
      </w:r>
    </w:p>
    <w:p w:rsidR="00C37936" w:rsidRPr="009D5F7F" w:rsidRDefault="00C37936" w:rsidP="00C37936">
      <w:pPr>
        <w:jc w:val="both"/>
        <w:rPr>
          <w:rFonts w:ascii="Calibri" w:hAnsi="Calibri" w:cs="Calibri"/>
          <w:bCs/>
        </w:rPr>
      </w:pPr>
    </w:p>
    <w:p w:rsidR="00C37936" w:rsidRPr="009D5F7F" w:rsidRDefault="00C37936" w:rsidP="00C37936">
      <w:pPr>
        <w:jc w:val="both"/>
        <w:rPr>
          <w:rFonts w:ascii="Calibri" w:hAnsi="Calibri" w:cs="Calibri"/>
          <w:bCs/>
        </w:rPr>
      </w:pPr>
      <w:r w:rsidRPr="009D5F7F">
        <w:rPr>
          <w:rFonts w:ascii="Calibri" w:hAnsi="Calibri" w:cs="Calibri"/>
          <w:bCs/>
        </w:rPr>
        <w:t>Employee Signature:</w:t>
      </w:r>
      <w:r w:rsidR="00B33CD9" w:rsidRPr="009D5F7F">
        <w:rPr>
          <w:rFonts w:ascii="Calibri" w:hAnsi="Calibri" w:cs="Calibri"/>
          <w:bCs/>
        </w:rPr>
        <w:t xml:space="preserve">  </w:t>
      </w:r>
      <w:r w:rsidRPr="009D5F7F">
        <w:rPr>
          <w:rFonts w:ascii="Calibri" w:hAnsi="Calibri" w:cs="Calibri"/>
          <w:bCs/>
          <w:u w:val="single"/>
        </w:rPr>
        <w:tab/>
      </w:r>
      <w:r w:rsidRPr="009D5F7F">
        <w:rPr>
          <w:rFonts w:ascii="Calibri" w:hAnsi="Calibri" w:cs="Calibri"/>
          <w:bCs/>
          <w:u w:val="single"/>
        </w:rPr>
        <w:tab/>
      </w:r>
      <w:r w:rsidRPr="009D5F7F">
        <w:rPr>
          <w:rFonts w:ascii="Calibri" w:hAnsi="Calibri" w:cs="Calibri"/>
          <w:bCs/>
          <w:u w:val="single"/>
        </w:rPr>
        <w:tab/>
      </w:r>
      <w:r w:rsidRPr="009D5F7F">
        <w:rPr>
          <w:rFonts w:ascii="Calibri" w:hAnsi="Calibri" w:cs="Calibri"/>
          <w:bCs/>
          <w:u w:val="single"/>
        </w:rPr>
        <w:tab/>
      </w:r>
      <w:r w:rsidRPr="009D5F7F">
        <w:rPr>
          <w:rFonts w:ascii="Calibri" w:hAnsi="Calibri" w:cs="Calibri"/>
          <w:bCs/>
          <w:u w:val="single"/>
        </w:rPr>
        <w:tab/>
      </w:r>
      <w:r w:rsidRPr="009D5F7F">
        <w:rPr>
          <w:rFonts w:ascii="Calibri" w:hAnsi="Calibri" w:cs="Calibri"/>
          <w:bCs/>
          <w:u w:val="single"/>
        </w:rPr>
        <w:tab/>
      </w:r>
      <w:r w:rsidRPr="009D5F7F">
        <w:rPr>
          <w:rFonts w:ascii="Calibri" w:hAnsi="Calibri" w:cs="Calibri"/>
          <w:bCs/>
          <w:u w:val="single"/>
        </w:rPr>
        <w:tab/>
      </w:r>
      <w:r w:rsidRPr="009D5F7F">
        <w:rPr>
          <w:rFonts w:ascii="Calibri" w:hAnsi="Calibri" w:cs="Calibri"/>
          <w:bCs/>
        </w:rPr>
        <w:t xml:space="preserve">  Date:</w:t>
      </w:r>
      <w:r w:rsidR="00B33CD9" w:rsidRPr="009D5F7F">
        <w:rPr>
          <w:rFonts w:ascii="Calibri" w:hAnsi="Calibri" w:cs="Calibri"/>
          <w:bCs/>
        </w:rPr>
        <w:t xml:space="preserve">  </w:t>
      </w:r>
      <w:r w:rsidR="00B33CD9" w:rsidRPr="009D5F7F">
        <w:rPr>
          <w:rFonts w:ascii="Calibri" w:hAnsi="Calibri" w:cs="Calibri"/>
          <w:bCs/>
          <w:u w:val="single"/>
        </w:rPr>
        <w:tab/>
      </w:r>
      <w:r w:rsidR="00B33CD9" w:rsidRPr="009D5F7F">
        <w:rPr>
          <w:rFonts w:ascii="Calibri" w:hAnsi="Calibri" w:cs="Calibri"/>
          <w:bCs/>
          <w:u w:val="single"/>
        </w:rPr>
        <w:tab/>
      </w:r>
    </w:p>
    <w:p w:rsidR="00C37936" w:rsidRPr="009D5F7F" w:rsidRDefault="00C37936" w:rsidP="00C37936">
      <w:pPr>
        <w:jc w:val="both"/>
        <w:rPr>
          <w:rFonts w:ascii="Calibri" w:hAnsi="Calibri" w:cs="Calibri"/>
          <w:bCs/>
        </w:rPr>
      </w:pPr>
    </w:p>
    <w:p w:rsidR="00C37936" w:rsidRPr="009D5F7F" w:rsidRDefault="00C37936" w:rsidP="00C37936">
      <w:pPr>
        <w:jc w:val="both"/>
        <w:rPr>
          <w:rFonts w:ascii="Calibri" w:hAnsi="Calibri" w:cs="Calibri"/>
          <w:bCs/>
          <w:u w:val="single"/>
        </w:rPr>
      </w:pPr>
      <w:r w:rsidRPr="009D5F7F">
        <w:rPr>
          <w:rFonts w:ascii="Calibri" w:hAnsi="Calibri" w:cs="Calibri"/>
          <w:bCs/>
        </w:rPr>
        <w:t>Employee Printed Name:</w:t>
      </w:r>
      <w:r w:rsidR="00B33CD9" w:rsidRPr="009D5F7F">
        <w:rPr>
          <w:rFonts w:ascii="Calibri" w:hAnsi="Calibri" w:cs="Calibri"/>
          <w:bCs/>
        </w:rPr>
        <w:t xml:space="preserve">  </w:t>
      </w:r>
      <w:r w:rsidR="00B33CD9" w:rsidRPr="009D5F7F">
        <w:rPr>
          <w:rFonts w:ascii="Calibri" w:hAnsi="Calibri" w:cs="Calibri"/>
          <w:bCs/>
          <w:u w:val="single"/>
        </w:rPr>
        <w:tab/>
      </w:r>
      <w:r w:rsidR="00B33CD9" w:rsidRPr="009D5F7F">
        <w:rPr>
          <w:rFonts w:ascii="Calibri" w:hAnsi="Calibri" w:cs="Calibri"/>
          <w:bCs/>
          <w:u w:val="single"/>
        </w:rPr>
        <w:tab/>
      </w:r>
      <w:r w:rsidR="00B33CD9" w:rsidRPr="009D5F7F">
        <w:rPr>
          <w:rFonts w:ascii="Calibri" w:hAnsi="Calibri" w:cs="Calibri"/>
          <w:bCs/>
          <w:u w:val="single"/>
        </w:rPr>
        <w:tab/>
      </w:r>
      <w:r w:rsidR="00B33CD9" w:rsidRPr="009D5F7F">
        <w:rPr>
          <w:rFonts w:ascii="Calibri" w:hAnsi="Calibri" w:cs="Calibri"/>
          <w:bCs/>
          <w:u w:val="single"/>
        </w:rPr>
        <w:tab/>
      </w:r>
      <w:r w:rsidR="00B33CD9" w:rsidRPr="009D5F7F">
        <w:rPr>
          <w:rFonts w:ascii="Calibri" w:hAnsi="Calibri" w:cs="Calibri"/>
          <w:bCs/>
          <w:u w:val="single"/>
        </w:rPr>
        <w:tab/>
      </w:r>
      <w:r w:rsidR="00B33CD9" w:rsidRPr="009D5F7F">
        <w:rPr>
          <w:rFonts w:ascii="Calibri" w:hAnsi="Calibri" w:cs="Calibri"/>
          <w:bCs/>
          <w:u w:val="single"/>
        </w:rPr>
        <w:tab/>
      </w:r>
      <w:r w:rsidR="00D96461" w:rsidRPr="009D5F7F">
        <w:rPr>
          <w:rFonts w:ascii="Calibri" w:hAnsi="Calibri" w:cs="Calibri"/>
          <w:bCs/>
          <w:u w:val="single"/>
        </w:rPr>
        <w:t>__________________</w:t>
      </w:r>
    </w:p>
    <w:p w:rsidR="00383D35" w:rsidRPr="009D5F7F" w:rsidRDefault="00383D35" w:rsidP="00C37936">
      <w:pPr>
        <w:jc w:val="both"/>
        <w:rPr>
          <w:rFonts w:ascii="Calibri" w:hAnsi="Calibri" w:cs="Calibri"/>
          <w:bCs/>
          <w:u w:val="single"/>
        </w:rPr>
      </w:pPr>
    </w:p>
    <w:p w:rsidR="00F57467" w:rsidRPr="009D5F7F" w:rsidRDefault="00C37936" w:rsidP="00480C43">
      <w:pPr>
        <w:jc w:val="both"/>
        <w:rPr>
          <w:rFonts w:ascii="Calibri" w:hAnsi="Calibri" w:cs="Calibri"/>
        </w:rPr>
      </w:pPr>
      <w:r w:rsidRPr="009D5F7F">
        <w:rPr>
          <w:rFonts w:ascii="Calibri" w:hAnsi="Calibri" w:cs="Calibri"/>
          <w:bCs/>
        </w:rPr>
        <w:t>The statements in this job description are intended to describe the general nature and minimum level of work required.  The content should not be construed as a complete list of all duties, responsibilities and skills required to meet the criteria for this position.  Upon request, reasonable accommodations may be made to enable individuals with disabilities to perform the essential functions.</w:t>
      </w:r>
    </w:p>
    <w:sectPr w:rsidR="00F57467" w:rsidRPr="009D5F7F" w:rsidSect="00F574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F20" w:rsidRDefault="00106F20" w:rsidP="0022682C">
      <w:r>
        <w:separator/>
      </w:r>
    </w:p>
  </w:endnote>
  <w:endnote w:type="continuationSeparator" w:id="0">
    <w:p w:rsidR="00106F20" w:rsidRDefault="00106F20" w:rsidP="0022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406289"/>
      <w:docPartObj>
        <w:docPartGallery w:val="Page Numbers (Bottom of Page)"/>
        <w:docPartUnique/>
      </w:docPartObj>
    </w:sdtPr>
    <w:sdtEndPr>
      <w:rPr>
        <w:noProof/>
      </w:rPr>
    </w:sdtEndPr>
    <w:sdtContent>
      <w:p w:rsidR="00D96461" w:rsidRDefault="00D96461">
        <w:pPr>
          <w:pStyle w:val="Footer"/>
          <w:jc w:val="center"/>
        </w:pPr>
        <w:r>
          <w:fldChar w:fldCharType="begin"/>
        </w:r>
        <w:r>
          <w:instrText xml:space="preserve"> PAGE   \* MERGEFORMAT </w:instrText>
        </w:r>
        <w:r>
          <w:fldChar w:fldCharType="separate"/>
        </w:r>
        <w:r w:rsidR="003059B3">
          <w:rPr>
            <w:noProof/>
          </w:rPr>
          <w:t>3</w:t>
        </w:r>
        <w:r>
          <w:rPr>
            <w:noProof/>
          </w:rPr>
          <w:fldChar w:fldCharType="end"/>
        </w:r>
      </w:p>
    </w:sdtContent>
  </w:sdt>
  <w:p w:rsidR="0022682C" w:rsidRPr="003F0BDA" w:rsidRDefault="0022682C" w:rsidP="003F0BDA">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F20" w:rsidRDefault="00106F20" w:rsidP="0022682C">
      <w:r>
        <w:separator/>
      </w:r>
    </w:p>
  </w:footnote>
  <w:footnote w:type="continuationSeparator" w:id="0">
    <w:p w:rsidR="00106F20" w:rsidRDefault="00106F20" w:rsidP="00226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BD14565_"/>
      </v:shape>
    </w:pict>
  </w:numPicBullet>
  <w:abstractNum w:abstractNumId="0" w15:restartNumberingAfterBreak="0">
    <w:nsid w:val="06CD0BE4"/>
    <w:multiLevelType w:val="hybridMultilevel"/>
    <w:tmpl w:val="CF36D110"/>
    <w:lvl w:ilvl="0" w:tplc="FACC105C">
      <w:start w:val="1"/>
      <w:numFmt w:val="bullet"/>
      <w:lvlText w:val=""/>
      <w:lvlPicBulletId w:val="0"/>
      <w:lvlJc w:val="left"/>
      <w:pPr>
        <w:tabs>
          <w:tab w:val="num" w:pos="360"/>
        </w:tabs>
        <w:ind w:left="360" w:hanging="360"/>
      </w:pPr>
      <w:rPr>
        <w:rFonts w:ascii="Symbol" w:hAnsi="Symbol" w:hint="default"/>
        <w:color w:val="auto"/>
        <w:sz w:val="24"/>
        <w:szCs w:val="24"/>
      </w:rPr>
    </w:lvl>
    <w:lvl w:ilvl="1" w:tplc="04090005">
      <w:start w:val="1"/>
      <w:numFmt w:val="bullet"/>
      <w:lvlText w:val=""/>
      <w:lvlJc w:val="left"/>
      <w:pPr>
        <w:tabs>
          <w:tab w:val="num" w:pos="1080"/>
        </w:tabs>
        <w:ind w:left="1080" w:hanging="72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E84D71"/>
    <w:multiLevelType w:val="hybridMultilevel"/>
    <w:tmpl w:val="55923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13050"/>
    <w:multiLevelType w:val="hybridMultilevel"/>
    <w:tmpl w:val="AAC02D0A"/>
    <w:lvl w:ilvl="0" w:tplc="86284C8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38423B"/>
    <w:multiLevelType w:val="hybridMultilevel"/>
    <w:tmpl w:val="25324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620FB"/>
    <w:multiLevelType w:val="hybridMultilevel"/>
    <w:tmpl w:val="A664EFFE"/>
    <w:lvl w:ilvl="0" w:tplc="86284C8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690D99"/>
    <w:multiLevelType w:val="hybridMultilevel"/>
    <w:tmpl w:val="EC9220D4"/>
    <w:lvl w:ilvl="0" w:tplc="AFA28070">
      <w:start w:val="1"/>
      <w:numFmt w:val="bullet"/>
      <w:lvlText w:val=""/>
      <w:lvlPicBulletId w:val="0"/>
      <w:lvlJc w:val="left"/>
      <w:pPr>
        <w:tabs>
          <w:tab w:val="num" w:pos="360"/>
        </w:tabs>
        <w:ind w:left="360" w:hanging="720"/>
      </w:pPr>
      <w:rPr>
        <w:rFonts w:ascii="Symbol" w:hAnsi="Symbol" w:hint="default"/>
        <w:color w:val="auto"/>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810"/>
        </w:tabs>
        <w:ind w:left="-810" w:hanging="360"/>
      </w:pPr>
      <w:rPr>
        <w:rFonts w:ascii="Symbol" w:hAnsi="Symbol" w:hint="default"/>
      </w:rPr>
    </w:lvl>
    <w:lvl w:ilvl="4" w:tplc="04090003" w:tentative="1">
      <w:start w:val="1"/>
      <w:numFmt w:val="bullet"/>
      <w:lvlText w:val="o"/>
      <w:lvlJc w:val="left"/>
      <w:pPr>
        <w:tabs>
          <w:tab w:val="num" w:pos="-90"/>
        </w:tabs>
        <w:ind w:left="-90" w:hanging="360"/>
      </w:pPr>
      <w:rPr>
        <w:rFonts w:ascii="Courier New" w:hAnsi="Courier New" w:cs="Courier New" w:hint="default"/>
      </w:rPr>
    </w:lvl>
    <w:lvl w:ilvl="5" w:tplc="04090005" w:tentative="1">
      <w:start w:val="1"/>
      <w:numFmt w:val="bullet"/>
      <w:lvlText w:val=""/>
      <w:lvlJc w:val="left"/>
      <w:pPr>
        <w:tabs>
          <w:tab w:val="num" w:pos="630"/>
        </w:tabs>
        <w:ind w:left="630" w:hanging="360"/>
      </w:pPr>
      <w:rPr>
        <w:rFonts w:ascii="Wingdings" w:hAnsi="Wingdings" w:hint="default"/>
      </w:rPr>
    </w:lvl>
    <w:lvl w:ilvl="6" w:tplc="04090001" w:tentative="1">
      <w:start w:val="1"/>
      <w:numFmt w:val="bullet"/>
      <w:lvlText w:val=""/>
      <w:lvlJc w:val="left"/>
      <w:pPr>
        <w:tabs>
          <w:tab w:val="num" w:pos="1350"/>
        </w:tabs>
        <w:ind w:left="1350" w:hanging="360"/>
      </w:pPr>
      <w:rPr>
        <w:rFonts w:ascii="Symbol" w:hAnsi="Symbol" w:hint="default"/>
      </w:rPr>
    </w:lvl>
    <w:lvl w:ilvl="7" w:tplc="04090003" w:tentative="1">
      <w:start w:val="1"/>
      <w:numFmt w:val="bullet"/>
      <w:lvlText w:val="o"/>
      <w:lvlJc w:val="left"/>
      <w:pPr>
        <w:tabs>
          <w:tab w:val="num" w:pos="2070"/>
        </w:tabs>
        <w:ind w:left="2070" w:hanging="360"/>
      </w:pPr>
      <w:rPr>
        <w:rFonts w:ascii="Courier New" w:hAnsi="Courier New" w:cs="Courier New" w:hint="default"/>
      </w:rPr>
    </w:lvl>
    <w:lvl w:ilvl="8" w:tplc="04090005" w:tentative="1">
      <w:start w:val="1"/>
      <w:numFmt w:val="bullet"/>
      <w:lvlText w:val=""/>
      <w:lvlJc w:val="left"/>
      <w:pPr>
        <w:tabs>
          <w:tab w:val="num" w:pos="2790"/>
        </w:tabs>
        <w:ind w:left="2790" w:hanging="360"/>
      </w:pPr>
      <w:rPr>
        <w:rFonts w:ascii="Wingdings" w:hAnsi="Wingdings" w:hint="default"/>
      </w:rPr>
    </w:lvl>
  </w:abstractNum>
  <w:abstractNum w:abstractNumId="6" w15:restartNumberingAfterBreak="0">
    <w:nsid w:val="48A64632"/>
    <w:multiLevelType w:val="hybridMultilevel"/>
    <w:tmpl w:val="840A079C"/>
    <w:lvl w:ilvl="0" w:tplc="5C56A104">
      <w:start w:val="1"/>
      <w:numFmt w:val="bullet"/>
      <w:lvlText w:val=""/>
      <w:lvlPicBulletId w:val="0"/>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AD20D46"/>
    <w:multiLevelType w:val="hybridMultilevel"/>
    <w:tmpl w:val="92A40786"/>
    <w:lvl w:ilvl="0" w:tplc="E730E3A0">
      <w:start w:val="1"/>
      <w:numFmt w:val="bullet"/>
      <w:lvlText w:val=""/>
      <w:lvlPicBulletId w:val="0"/>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AF72E8"/>
    <w:multiLevelType w:val="hybridMultilevel"/>
    <w:tmpl w:val="17CEB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2F"/>
    <w:rsid w:val="000C3756"/>
    <w:rsid w:val="00106F20"/>
    <w:rsid w:val="00116E07"/>
    <w:rsid w:val="001223D0"/>
    <w:rsid w:val="00160A05"/>
    <w:rsid w:val="001A2341"/>
    <w:rsid w:val="001E48CA"/>
    <w:rsid w:val="0020312F"/>
    <w:rsid w:val="0022682C"/>
    <w:rsid w:val="002627AC"/>
    <w:rsid w:val="00294DF7"/>
    <w:rsid w:val="003059B3"/>
    <w:rsid w:val="00364ABB"/>
    <w:rsid w:val="00383D35"/>
    <w:rsid w:val="003F0BDA"/>
    <w:rsid w:val="00472960"/>
    <w:rsid w:val="00480C43"/>
    <w:rsid w:val="00493DEB"/>
    <w:rsid w:val="00590389"/>
    <w:rsid w:val="00597C16"/>
    <w:rsid w:val="005E5C25"/>
    <w:rsid w:val="00630538"/>
    <w:rsid w:val="006937DE"/>
    <w:rsid w:val="006B354E"/>
    <w:rsid w:val="00746B0A"/>
    <w:rsid w:val="007D12C5"/>
    <w:rsid w:val="007F2FE9"/>
    <w:rsid w:val="0082335B"/>
    <w:rsid w:val="0089342C"/>
    <w:rsid w:val="00912901"/>
    <w:rsid w:val="009362C6"/>
    <w:rsid w:val="00951F87"/>
    <w:rsid w:val="00994432"/>
    <w:rsid w:val="009D5F7F"/>
    <w:rsid w:val="00A96EFD"/>
    <w:rsid w:val="00AD3CDE"/>
    <w:rsid w:val="00B32E35"/>
    <w:rsid w:val="00B33CD9"/>
    <w:rsid w:val="00B7154A"/>
    <w:rsid w:val="00B87294"/>
    <w:rsid w:val="00C03239"/>
    <w:rsid w:val="00C24167"/>
    <w:rsid w:val="00C37936"/>
    <w:rsid w:val="00C633D3"/>
    <w:rsid w:val="00C93DCA"/>
    <w:rsid w:val="00CC24C4"/>
    <w:rsid w:val="00D25B85"/>
    <w:rsid w:val="00D51FFB"/>
    <w:rsid w:val="00D807F4"/>
    <w:rsid w:val="00D96461"/>
    <w:rsid w:val="00F57467"/>
    <w:rsid w:val="00FB6785"/>
    <w:rsid w:val="00FE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1D317B1-3CC5-4162-A294-0531969F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1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12F"/>
    <w:pPr>
      <w:ind w:left="720"/>
      <w:contextualSpacing/>
    </w:pPr>
    <w:rPr>
      <w:rFonts w:ascii="Arial" w:eastAsia="Calibri" w:hAnsi="Arial"/>
      <w:sz w:val="22"/>
      <w:szCs w:val="20"/>
    </w:rPr>
  </w:style>
  <w:style w:type="paragraph" w:styleId="BalloonText">
    <w:name w:val="Balloon Text"/>
    <w:basedOn w:val="Normal"/>
    <w:link w:val="BalloonTextChar"/>
    <w:uiPriority w:val="99"/>
    <w:semiHidden/>
    <w:unhideWhenUsed/>
    <w:rsid w:val="00AD3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CDE"/>
    <w:rPr>
      <w:rFonts w:ascii="Segoe UI" w:eastAsia="Times New Roman" w:hAnsi="Segoe UI" w:cs="Segoe UI"/>
      <w:sz w:val="18"/>
      <w:szCs w:val="18"/>
    </w:rPr>
  </w:style>
  <w:style w:type="paragraph" w:styleId="Header">
    <w:name w:val="header"/>
    <w:basedOn w:val="Normal"/>
    <w:link w:val="HeaderChar"/>
    <w:uiPriority w:val="99"/>
    <w:unhideWhenUsed/>
    <w:rsid w:val="0022682C"/>
    <w:pPr>
      <w:tabs>
        <w:tab w:val="center" w:pos="4680"/>
        <w:tab w:val="right" w:pos="9360"/>
      </w:tabs>
    </w:pPr>
  </w:style>
  <w:style w:type="character" w:customStyle="1" w:styleId="HeaderChar">
    <w:name w:val="Header Char"/>
    <w:basedOn w:val="DefaultParagraphFont"/>
    <w:link w:val="Header"/>
    <w:uiPriority w:val="99"/>
    <w:rsid w:val="002268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682C"/>
    <w:pPr>
      <w:tabs>
        <w:tab w:val="center" w:pos="4680"/>
        <w:tab w:val="right" w:pos="9360"/>
      </w:tabs>
    </w:pPr>
  </w:style>
  <w:style w:type="character" w:customStyle="1" w:styleId="FooterChar">
    <w:name w:val="Footer Char"/>
    <w:basedOn w:val="DefaultParagraphFont"/>
    <w:link w:val="Footer"/>
    <w:uiPriority w:val="99"/>
    <w:rsid w:val="002268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priceb</dc:creator>
  <cp:lastModifiedBy>Norma I. Adorno</cp:lastModifiedBy>
  <cp:revision>8</cp:revision>
  <cp:lastPrinted>2021-10-01T21:03:00Z</cp:lastPrinted>
  <dcterms:created xsi:type="dcterms:W3CDTF">2021-10-01T18:02:00Z</dcterms:created>
  <dcterms:modified xsi:type="dcterms:W3CDTF">2021-10-01T21:04:00Z</dcterms:modified>
</cp:coreProperties>
</file>