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F5930" w14:textId="77777777" w:rsidR="000E1E87" w:rsidRDefault="000E1E87" w:rsidP="007763D2">
      <w:pPr>
        <w:spacing w:after="0" w:line="276" w:lineRule="auto"/>
        <w:jc w:val="center"/>
        <w:rPr>
          <w:rFonts w:ascii="Arial" w:hAnsi="Arial" w:cs="Arial"/>
          <w:b/>
          <w:bCs/>
          <w:color w:val="034B91"/>
          <w:sz w:val="44"/>
          <w:szCs w:val="44"/>
        </w:rPr>
      </w:pPr>
    </w:p>
    <w:p w14:paraId="0E31C93E" w14:textId="2E517C6E" w:rsidR="00462F92" w:rsidRPr="0023263E" w:rsidRDefault="00AA7525" w:rsidP="007763D2">
      <w:pPr>
        <w:spacing w:after="0" w:line="276" w:lineRule="auto"/>
        <w:jc w:val="center"/>
        <w:rPr>
          <w:rFonts w:ascii="Arial" w:hAnsi="Arial" w:cs="Arial"/>
          <w:b/>
          <w:bCs/>
          <w:color w:val="034B91"/>
          <w:sz w:val="44"/>
          <w:szCs w:val="44"/>
        </w:rPr>
      </w:pPr>
      <w:r>
        <w:rPr>
          <w:rFonts w:ascii="Arial" w:hAnsi="Arial" w:cs="Arial"/>
          <w:b/>
          <w:bCs/>
          <w:color w:val="034B91"/>
          <w:sz w:val="44"/>
          <w:szCs w:val="44"/>
        </w:rPr>
        <w:t>Medicare’s</w:t>
      </w:r>
      <w:r w:rsidR="00F307D0" w:rsidRPr="5C4AB18E">
        <w:rPr>
          <w:rFonts w:ascii="Arial" w:hAnsi="Arial" w:cs="Arial"/>
          <w:b/>
          <w:bCs/>
          <w:color w:val="034B91"/>
          <w:sz w:val="44"/>
          <w:szCs w:val="44"/>
        </w:rPr>
        <w:t xml:space="preserve"> </w:t>
      </w:r>
      <w:r w:rsidR="00602939" w:rsidRPr="5C4AB18E">
        <w:rPr>
          <w:rFonts w:ascii="Arial" w:hAnsi="Arial" w:cs="Arial"/>
          <w:b/>
          <w:bCs/>
          <w:color w:val="034B91"/>
          <w:sz w:val="44"/>
          <w:szCs w:val="44"/>
        </w:rPr>
        <w:t xml:space="preserve">Open Enrollment </w:t>
      </w:r>
      <w:r w:rsidR="4561DE3B" w:rsidRPr="5C4AB18E">
        <w:rPr>
          <w:rFonts w:ascii="Arial" w:hAnsi="Arial" w:cs="Arial"/>
          <w:b/>
          <w:bCs/>
          <w:color w:val="034B91"/>
          <w:sz w:val="44"/>
          <w:szCs w:val="44"/>
        </w:rPr>
        <w:t>Period</w:t>
      </w:r>
    </w:p>
    <w:p w14:paraId="400AA3DC" w14:textId="77777777" w:rsidR="00985B2C" w:rsidRPr="00D81E93" w:rsidRDefault="00985B2C" w:rsidP="009433D1">
      <w:pPr>
        <w:pStyle w:val="paragraph"/>
        <w:spacing w:before="0" w:beforeAutospacing="0" w:after="0" w:afterAutospacing="0"/>
        <w:textAlignment w:val="baseline"/>
        <w:rPr>
          <w:rStyle w:val="normaltextrun"/>
          <w:rFonts w:ascii="Arial" w:hAnsi="Arial" w:cs="Arial"/>
          <w:b/>
          <w:bCs/>
          <w:color w:val="47AA41"/>
          <w:sz w:val="16"/>
          <w:szCs w:val="16"/>
        </w:rPr>
      </w:pPr>
    </w:p>
    <w:p w14:paraId="712AB7CB" w14:textId="4F67C8E8" w:rsidR="009433D1" w:rsidRDefault="00AA7525" w:rsidP="4A32799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47AA41"/>
          <w:sz w:val="28"/>
          <w:szCs w:val="28"/>
        </w:rPr>
        <w:t>Medicare’s</w:t>
      </w:r>
      <w:r w:rsidR="009433D1" w:rsidRPr="4A327990">
        <w:rPr>
          <w:rStyle w:val="normaltextrun"/>
          <w:rFonts w:ascii="Arial" w:hAnsi="Arial" w:cs="Arial"/>
          <w:b/>
          <w:bCs/>
          <w:color w:val="47AA41"/>
          <w:sz w:val="28"/>
          <w:szCs w:val="28"/>
        </w:rPr>
        <w:t xml:space="preserve"> Open Enrollment </w:t>
      </w:r>
      <w:r w:rsidR="00235937">
        <w:rPr>
          <w:rStyle w:val="normaltextrun"/>
          <w:rFonts w:ascii="Arial" w:hAnsi="Arial" w:cs="Arial"/>
          <w:b/>
          <w:bCs/>
          <w:color w:val="47AA41"/>
          <w:sz w:val="28"/>
          <w:szCs w:val="28"/>
        </w:rPr>
        <w:t xml:space="preserve">Period </w:t>
      </w:r>
      <w:r w:rsidR="009433D1" w:rsidRPr="4A327990">
        <w:rPr>
          <w:rStyle w:val="normaltextrun"/>
          <w:rFonts w:ascii="Arial" w:hAnsi="Arial" w:cs="Arial"/>
          <w:b/>
          <w:bCs/>
          <w:color w:val="47AA41"/>
          <w:sz w:val="28"/>
          <w:szCs w:val="28"/>
        </w:rPr>
        <w:t xml:space="preserve">runs October 15 through </w:t>
      </w:r>
      <w:r w:rsidR="007C45FD" w:rsidRPr="4A327990">
        <w:rPr>
          <w:rStyle w:val="normaltextrun"/>
          <w:rFonts w:ascii="Arial" w:hAnsi="Arial" w:cs="Arial"/>
          <w:b/>
          <w:bCs/>
          <w:color w:val="47AA41"/>
          <w:sz w:val="28"/>
          <w:szCs w:val="28"/>
        </w:rPr>
        <w:t>December 7</w:t>
      </w:r>
      <w:r w:rsidR="007C45FD" w:rsidRPr="4A327990">
        <w:rPr>
          <w:rStyle w:val="normaltextrun"/>
          <w:rFonts w:ascii="Arial" w:hAnsi="Arial" w:cs="Arial"/>
          <w:sz w:val="28"/>
          <w:szCs w:val="28"/>
        </w:rPr>
        <w:t xml:space="preserve"> and</w:t>
      </w:r>
      <w:r w:rsidR="009433D1" w:rsidRPr="4A327990">
        <w:rPr>
          <w:rStyle w:val="normaltextrun"/>
          <w:rFonts w:ascii="Arial" w:hAnsi="Arial" w:cs="Arial"/>
          <w:sz w:val="28"/>
          <w:szCs w:val="28"/>
        </w:rPr>
        <w:t xml:space="preserve"> is the time of year when you can make </w:t>
      </w:r>
      <w:r w:rsidR="22EA4F83" w:rsidRPr="4A327990">
        <w:rPr>
          <w:rStyle w:val="normaltextrun"/>
          <w:rFonts w:ascii="Arial" w:hAnsi="Arial" w:cs="Arial"/>
          <w:sz w:val="28"/>
          <w:szCs w:val="28"/>
        </w:rPr>
        <w:t xml:space="preserve">certain </w:t>
      </w:r>
      <w:r w:rsidR="009433D1" w:rsidRPr="4A327990">
        <w:rPr>
          <w:rStyle w:val="normaltextrun"/>
          <w:rFonts w:ascii="Arial" w:hAnsi="Arial" w:cs="Arial"/>
          <w:sz w:val="28"/>
          <w:szCs w:val="28"/>
        </w:rPr>
        <w:t>changes to your Medicare coverage. You can make as many changes as you need to your Medicare coverage during Open Enrollment. The last change you make will take effect on January 1, 202</w:t>
      </w:r>
      <w:r w:rsidR="007C45FD" w:rsidRPr="4A327990">
        <w:rPr>
          <w:rStyle w:val="normaltextrun"/>
          <w:rFonts w:ascii="Arial" w:hAnsi="Arial" w:cs="Arial"/>
          <w:sz w:val="28"/>
          <w:szCs w:val="28"/>
        </w:rPr>
        <w:t>2</w:t>
      </w:r>
      <w:r w:rsidR="009433D1" w:rsidRPr="4A327990">
        <w:rPr>
          <w:rStyle w:val="normaltextrun"/>
          <w:rFonts w:ascii="Arial" w:hAnsi="Arial" w:cs="Arial"/>
          <w:sz w:val="28"/>
          <w:szCs w:val="28"/>
        </w:rPr>
        <w:t>. </w:t>
      </w:r>
      <w:proofErr w:type="gramStart"/>
      <w:r w:rsidR="009433D1" w:rsidRPr="4A327990">
        <w:rPr>
          <w:rStyle w:val="normaltextrun"/>
          <w:rFonts w:ascii="Arial" w:hAnsi="Arial" w:cs="Arial"/>
          <w:sz w:val="28"/>
          <w:szCs w:val="28"/>
        </w:rPr>
        <w:t>Take action</w:t>
      </w:r>
      <w:proofErr w:type="gramEnd"/>
      <w:r w:rsidR="009433D1" w:rsidRPr="4A327990">
        <w:rPr>
          <w:rStyle w:val="normaltextrun"/>
          <w:rFonts w:ascii="Arial" w:hAnsi="Arial" w:cs="Arial"/>
          <w:sz w:val="28"/>
          <w:szCs w:val="28"/>
        </w:rPr>
        <w:t> during Open Enrollment to make sure your coverage will meet your needs in 202</w:t>
      </w:r>
      <w:r w:rsidR="007C45FD" w:rsidRPr="4A327990">
        <w:rPr>
          <w:rStyle w:val="normaltextrun"/>
          <w:rFonts w:ascii="Arial" w:hAnsi="Arial" w:cs="Arial"/>
          <w:sz w:val="28"/>
          <w:szCs w:val="28"/>
        </w:rPr>
        <w:t>2</w:t>
      </w:r>
      <w:r w:rsidR="009433D1" w:rsidRPr="4A327990">
        <w:rPr>
          <w:rStyle w:val="normaltextrun"/>
          <w:rFonts w:ascii="Arial" w:hAnsi="Arial" w:cs="Arial"/>
          <w:sz w:val="28"/>
          <w:szCs w:val="28"/>
        </w:rPr>
        <w:t>.</w:t>
      </w:r>
      <w:r w:rsidR="009433D1" w:rsidRPr="4A327990">
        <w:rPr>
          <w:rStyle w:val="eop"/>
          <w:rFonts w:ascii="Arial" w:hAnsi="Arial" w:cs="Arial"/>
          <w:sz w:val="28"/>
          <w:szCs w:val="28"/>
        </w:rPr>
        <w:t> </w:t>
      </w:r>
    </w:p>
    <w:p w14:paraId="66A7A2F5" w14:textId="3836631A" w:rsidR="00E43824" w:rsidRPr="001E70A8" w:rsidRDefault="00E43824" w:rsidP="009433D1">
      <w:pPr>
        <w:pStyle w:val="paragraph"/>
        <w:spacing w:before="0" w:beforeAutospacing="0" w:after="0" w:afterAutospacing="0"/>
        <w:textAlignment w:val="baseline"/>
        <w:rPr>
          <w:rStyle w:val="eop"/>
          <w:rFonts w:ascii="Arial" w:hAnsi="Arial" w:cs="Arial"/>
          <w:color w:val="35751C"/>
          <w:sz w:val="16"/>
          <w:szCs w:val="16"/>
        </w:rPr>
      </w:pPr>
    </w:p>
    <w:p w14:paraId="2F0C1BB5" w14:textId="77777777" w:rsidR="00985B2C" w:rsidRPr="00891849" w:rsidRDefault="00985B2C" w:rsidP="009433D1">
      <w:pPr>
        <w:pStyle w:val="paragraph"/>
        <w:spacing w:before="0" w:beforeAutospacing="0" w:after="0" w:afterAutospacing="0"/>
        <w:textAlignment w:val="baseline"/>
        <w:rPr>
          <w:rFonts w:ascii="Arial" w:hAnsi="Arial" w:cs="Arial"/>
          <w:color w:val="35751C"/>
          <w:sz w:val="10"/>
          <w:szCs w:val="10"/>
        </w:rPr>
      </w:pPr>
    </w:p>
    <w:p w14:paraId="57D151C8" w14:textId="15C5B882" w:rsidR="009433D1" w:rsidRDefault="009433D1" w:rsidP="00B61080">
      <w:pPr>
        <w:pStyle w:val="paragraph"/>
        <w:spacing w:before="0" w:beforeAutospacing="0" w:after="0" w:afterAutospacing="0"/>
        <w:textAlignment w:val="baseline"/>
        <w:rPr>
          <w:rStyle w:val="normaltextrun"/>
          <w:rFonts w:ascii="Arial" w:hAnsi="Arial" w:cs="Arial"/>
          <w:b/>
          <w:bCs/>
          <w:color w:val="034B91"/>
          <w:sz w:val="32"/>
          <w:szCs w:val="32"/>
        </w:rPr>
      </w:pPr>
      <w:r w:rsidRPr="009433D1">
        <w:rPr>
          <w:rStyle w:val="normaltextrun"/>
          <w:rFonts w:ascii="Arial" w:hAnsi="Arial" w:cs="Arial"/>
          <w:b/>
          <w:bCs/>
          <w:color w:val="034B91"/>
          <w:sz w:val="32"/>
          <w:szCs w:val="32"/>
        </w:rPr>
        <w:t>Know the changes you can make during</w:t>
      </w:r>
      <w:r w:rsidR="00531872">
        <w:rPr>
          <w:rStyle w:val="normaltextrun"/>
          <w:rFonts w:ascii="Arial" w:hAnsi="Arial" w:cs="Arial"/>
          <w:b/>
          <w:bCs/>
          <w:color w:val="034B91"/>
          <w:sz w:val="32"/>
          <w:szCs w:val="32"/>
        </w:rPr>
        <w:t xml:space="preserve"> Medicare’s</w:t>
      </w:r>
      <w:r w:rsidRPr="009433D1">
        <w:rPr>
          <w:rStyle w:val="normaltextrun"/>
          <w:rFonts w:ascii="Arial" w:hAnsi="Arial" w:cs="Arial"/>
          <w:b/>
          <w:bCs/>
          <w:color w:val="034B91"/>
          <w:sz w:val="32"/>
          <w:szCs w:val="32"/>
        </w:rPr>
        <w:t xml:space="preserve"> Open Enrollment</w:t>
      </w:r>
      <w:r w:rsidR="00B61080">
        <w:rPr>
          <w:rStyle w:val="normaltextrun"/>
          <w:rFonts w:ascii="Arial" w:hAnsi="Arial" w:cs="Arial"/>
          <w:b/>
          <w:bCs/>
          <w:color w:val="034B91"/>
          <w:sz w:val="32"/>
          <w:szCs w:val="32"/>
        </w:rPr>
        <w:t xml:space="preserve"> Period</w:t>
      </w:r>
    </w:p>
    <w:p w14:paraId="134380D7" w14:textId="77777777" w:rsidR="001E70A8" w:rsidRPr="001E70A8" w:rsidRDefault="001E70A8" w:rsidP="009433D1">
      <w:pPr>
        <w:pStyle w:val="paragraph"/>
        <w:spacing w:before="0" w:beforeAutospacing="0" w:after="0" w:afterAutospacing="0"/>
        <w:jc w:val="center"/>
        <w:textAlignment w:val="baseline"/>
        <w:rPr>
          <w:rFonts w:ascii="Arial" w:hAnsi="Arial" w:cs="Arial"/>
          <w:sz w:val="10"/>
          <w:szCs w:val="10"/>
        </w:rPr>
      </w:pPr>
    </w:p>
    <w:p w14:paraId="143B571A" w14:textId="77777777" w:rsidR="009433D1" w:rsidRDefault="009433D1" w:rsidP="009433D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8"/>
          <w:szCs w:val="28"/>
        </w:rPr>
        <w:t>The changes you can make include: </w:t>
      </w:r>
      <w:r>
        <w:rPr>
          <w:rStyle w:val="eop"/>
          <w:rFonts w:ascii="Arial" w:hAnsi="Arial" w:cs="Arial"/>
          <w:sz w:val="28"/>
          <w:szCs w:val="28"/>
        </w:rPr>
        <w:t> </w:t>
      </w:r>
    </w:p>
    <w:p w14:paraId="052D0E15" w14:textId="77777777" w:rsidR="009433D1" w:rsidRDefault="009433D1" w:rsidP="00B61080">
      <w:pPr>
        <w:pStyle w:val="paragraph"/>
        <w:numPr>
          <w:ilvl w:val="0"/>
          <w:numId w:val="23"/>
        </w:numPr>
        <w:spacing w:before="120" w:beforeAutospacing="0" w:after="120" w:afterAutospacing="0"/>
        <w:textAlignment w:val="baseline"/>
        <w:rPr>
          <w:rFonts w:ascii="Arial" w:hAnsi="Arial" w:cs="Arial"/>
          <w:sz w:val="28"/>
          <w:szCs w:val="28"/>
        </w:rPr>
      </w:pPr>
      <w:r>
        <w:rPr>
          <w:rStyle w:val="normaltextrun"/>
          <w:rFonts w:ascii="Arial" w:hAnsi="Arial" w:cs="Arial"/>
          <w:sz w:val="28"/>
          <w:szCs w:val="28"/>
        </w:rPr>
        <w:t>Joining a new Medicare Advantage Plan or Part D prescription drug plan</w:t>
      </w:r>
      <w:r>
        <w:rPr>
          <w:rStyle w:val="eop"/>
          <w:rFonts w:ascii="Arial" w:hAnsi="Arial" w:cs="Arial"/>
          <w:sz w:val="28"/>
          <w:szCs w:val="28"/>
        </w:rPr>
        <w:t> </w:t>
      </w:r>
    </w:p>
    <w:p w14:paraId="77AA3730" w14:textId="77777777" w:rsidR="009433D1" w:rsidRDefault="009433D1" w:rsidP="00B61080">
      <w:pPr>
        <w:pStyle w:val="paragraph"/>
        <w:numPr>
          <w:ilvl w:val="0"/>
          <w:numId w:val="23"/>
        </w:numPr>
        <w:spacing w:before="120" w:beforeAutospacing="0" w:after="120" w:afterAutospacing="0"/>
        <w:textAlignment w:val="baseline"/>
        <w:rPr>
          <w:rFonts w:ascii="Arial" w:hAnsi="Arial" w:cs="Arial"/>
          <w:sz w:val="28"/>
          <w:szCs w:val="28"/>
        </w:rPr>
      </w:pPr>
      <w:r w:rsidRPr="009433D1">
        <w:rPr>
          <w:rStyle w:val="normaltextrun"/>
          <w:rFonts w:ascii="Arial" w:hAnsi="Arial" w:cs="Arial"/>
          <w:sz w:val="28"/>
          <w:szCs w:val="28"/>
        </w:rPr>
        <w:t>Switching from Original Medicare to a Medicare Advantage Plan </w:t>
      </w:r>
      <w:r w:rsidRPr="009433D1">
        <w:rPr>
          <w:rStyle w:val="eop"/>
          <w:rFonts w:ascii="Arial" w:hAnsi="Arial" w:cs="Arial"/>
          <w:sz w:val="28"/>
          <w:szCs w:val="28"/>
        </w:rPr>
        <w:t> </w:t>
      </w:r>
    </w:p>
    <w:p w14:paraId="453475F6" w14:textId="18F91FA8" w:rsidR="003F644C" w:rsidRPr="003F644C" w:rsidRDefault="009433D1" w:rsidP="00B61080">
      <w:pPr>
        <w:pStyle w:val="paragraph"/>
        <w:numPr>
          <w:ilvl w:val="0"/>
          <w:numId w:val="23"/>
        </w:numPr>
        <w:spacing w:before="120" w:beforeAutospacing="0" w:after="120" w:afterAutospacing="0"/>
        <w:textAlignment w:val="baseline"/>
        <w:rPr>
          <w:rStyle w:val="eop"/>
          <w:rFonts w:ascii="Arial" w:eastAsiaTheme="minorHAnsi" w:hAnsi="Arial" w:cs="Arial"/>
          <w:sz w:val="28"/>
          <w:szCs w:val="28"/>
        </w:rPr>
      </w:pPr>
      <w:r w:rsidRPr="4A327990">
        <w:rPr>
          <w:rStyle w:val="normaltextrun"/>
          <w:rFonts w:ascii="Arial" w:hAnsi="Arial" w:cs="Arial"/>
          <w:sz w:val="28"/>
          <w:szCs w:val="28"/>
        </w:rPr>
        <w:t>Switching from a Medicare Advantage Plan to Original Medicare (with or without a Part D plan)</w:t>
      </w:r>
      <w:r w:rsidRPr="4A327990">
        <w:rPr>
          <w:rStyle w:val="eop"/>
          <w:rFonts w:ascii="Arial" w:hAnsi="Arial" w:cs="Arial"/>
          <w:sz w:val="28"/>
          <w:szCs w:val="28"/>
        </w:rPr>
        <w:t> </w:t>
      </w:r>
    </w:p>
    <w:p w14:paraId="47028C7E" w14:textId="47D486FA" w:rsidR="003F644C" w:rsidRDefault="003F644C" w:rsidP="00795F5E">
      <w:pPr>
        <w:pStyle w:val="paragraph"/>
        <w:spacing w:before="0" w:beforeAutospacing="0" w:after="0" w:afterAutospacing="0"/>
        <w:textAlignment w:val="baseline"/>
        <w:rPr>
          <w:rStyle w:val="normaltextrun"/>
          <w:rFonts w:ascii="Arial" w:hAnsi="Arial" w:cs="Arial"/>
          <w:b/>
          <w:bCs/>
          <w:color w:val="47AA41"/>
          <w:sz w:val="28"/>
          <w:szCs w:val="28"/>
        </w:rPr>
      </w:pPr>
    </w:p>
    <w:p w14:paraId="6CDE7179" w14:textId="14C50472" w:rsidR="00985B2C" w:rsidRPr="00B61080" w:rsidRDefault="003F644C" w:rsidP="00B61080">
      <w:pPr>
        <w:pStyle w:val="paragraph"/>
        <w:spacing w:before="0" w:beforeAutospacing="0" w:after="0" w:afterAutospacing="0"/>
        <w:textAlignment w:val="baseline"/>
        <w:rPr>
          <w:rStyle w:val="normaltextrun"/>
          <w:rFonts w:ascii="Arial" w:hAnsi="Arial" w:cs="Arial"/>
          <w:sz w:val="28"/>
          <w:szCs w:val="28"/>
        </w:rPr>
      </w:pPr>
      <w:r w:rsidRPr="00B61080">
        <w:rPr>
          <w:rStyle w:val="eop"/>
          <w:rFonts w:ascii="Arial" w:hAnsi="Arial" w:cs="Arial"/>
          <w:b/>
          <w:sz w:val="28"/>
          <w:szCs w:val="28"/>
        </w:rPr>
        <w:t>Note:</w:t>
      </w:r>
      <w:r w:rsidRPr="00B61080">
        <w:rPr>
          <w:rStyle w:val="eop"/>
          <w:rFonts w:ascii="Arial" w:hAnsi="Arial" w:cs="Arial"/>
          <w:sz w:val="28"/>
          <w:szCs w:val="28"/>
        </w:rPr>
        <w:t xml:space="preserve"> Depending on the state in which you live, you may also </w:t>
      </w:r>
      <w:r w:rsidR="003F2600" w:rsidRPr="00B61080">
        <w:rPr>
          <w:rStyle w:val="eop"/>
          <w:rFonts w:ascii="Arial" w:hAnsi="Arial" w:cs="Arial"/>
          <w:sz w:val="28"/>
          <w:szCs w:val="28"/>
        </w:rPr>
        <w:t>have rights</w:t>
      </w:r>
      <w:r w:rsidRPr="00B61080">
        <w:rPr>
          <w:rStyle w:val="eop"/>
          <w:rFonts w:ascii="Arial" w:hAnsi="Arial" w:cs="Arial"/>
          <w:sz w:val="28"/>
          <w:szCs w:val="28"/>
        </w:rPr>
        <w:t xml:space="preserve"> to purchase a Medigap policy. Contact your State Health Insurance Assistance Program (SHIP) to learn about </w:t>
      </w:r>
      <w:r w:rsidR="00047EEE" w:rsidRPr="00B61080">
        <w:rPr>
          <w:rStyle w:val="eop"/>
          <w:rFonts w:ascii="Arial" w:hAnsi="Arial" w:cs="Arial"/>
          <w:sz w:val="28"/>
          <w:szCs w:val="28"/>
        </w:rPr>
        <w:t>state specific</w:t>
      </w:r>
      <w:r w:rsidRPr="00B61080">
        <w:rPr>
          <w:rStyle w:val="eop"/>
          <w:rFonts w:ascii="Arial" w:hAnsi="Arial" w:cs="Arial"/>
          <w:sz w:val="28"/>
          <w:szCs w:val="28"/>
        </w:rPr>
        <w:t xml:space="preserve"> Medigap rights</w:t>
      </w:r>
      <w:r w:rsidR="00CF165C" w:rsidRPr="00B61080">
        <w:rPr>
          <w:rStyle w:val="eop"/>
          <w:rFonts w:ascii="Arial" w:hAnsi="Arial" w:cs="Arial"/>
          <w:sz w:val="28"/>
          <w:szCs w:val="28"/>
        </w:rPr>
        <w:t xml:space="preserve"> and options</w:t>
      </w:r>
      <w:r w:rsidRPr="00B61080">
        <w:rPr>
          <w:rStyle w:val="eop"/>
          <w:rFonts w:ascii="Arial" w:hAnsi="Arial" w:cs="Arial"/>
          <w:sz w:val="28"/>
          <w:szCs w:val="28"/>
        </w:rPr>
        <w:t xml:space="preserve">. </w:t>
      </w:r>
    </w:p>
    <w:p w14:paraId="13F6E30E" w14:textId="77777777" w:rsidR="00531872" w:rsidRPr="00D81E93" w:rsidRDefault="00531872" w:rsidP="009433D1">
      <w:pPr>
        <w:pStyle w:val="paragraph"/>
        <w:spacing w:before="0" w:beforeAutospacing="0" w:after="0" w:afterAutospacing="0"/>
        <w:ind w:left="450"/>
        <w:textAlignment w:val="baseline"/>
        <w:rPr>
          <w:rStyle w:val="normaltextrun"/>
          <w:rFonts w:ascii="Arial" w:hAnsi="Arial" w:cs="Arial"/>
          <w:sz w:val="20"/>
          <w:szCs w:val="20"/>
        </w:rPr>
      </w:pPr>
    </w:p>
    <w:p w14:paraId="024CEA7E" w14:textId="1FB27FBD" w:rsidR="007C45FD" w:rsidRDefault="007C45FD" w:rsidP="000E1E87">
      <w:pPr>
        <w:pStyle w:val="paragraph"/>
        <w:spacing w:before="240" w:beforeAutospacing="0" w:after="0" w:afterAutospacing="0"/>
        <w:jc w:val="center"/>
        <w:textAlignment w:val="baseline"/>
        <w:rPr>
          <w:rStyle w:val="normaltextrun"/>
          <w:rFonts w:ascii="Arial" w:hAnsi="Arial" w:cs="Arial"/>
          <w:b/>
          <w:bCs/>
          <w:color w:val="034B91"/>
          <w:sz w:val="32"/>
          <w:szCs w:val="32"/>
        </w:rPr>
      </w:pPr>
      <w:r w:rsidRPr="007C45FD">
        <w:rPr>
          <w:rStyle w:val="normaltextrun"/>
          <w:rFonts w:ascii="Arial" w:hAnsi="Arial" w:cs="Arial"/>
          <w:b/>
          <w:bCs/>
          <w:color w:val="034B91"/>
          <w:sz w:val="32"/>
          <w:szCs w:val="32"/>
        </w:rPr>
        <w:t>Review your coverage for 202</w:t>
      </w:r>
      <w:r>
        <w:rPr>
          <w:rStyle w:val="normaltextrun"/>
          <w:rFonts w:ascii="Arial" w:hAnsi="Arial" w:cs="Arial"/>
          <w:b/>
          <w:bCs/>
          <w:color w:val="034B91"/>
          <w:sz w:val="32"/>
          <w:szCs w:val="32"/>
        </w:rPr>
        <w:t>2</w:t>
      </w:r>
    </w:p>
    <w:p w14:paraId="1DDB4204" w14:textId="77777777" w:rsidR="001E70A8" w:rsidRPr="001E70A8" w:rsidRDefault="001E70A8" w:rsidP="007C45FD">
      <w:pPr>
        <w:pStyle w:val="paragraph"/>
        <w:spacing w:before="0" w:beforeAutospacing="0" w:after="0" w:afterAutospacing="0"/>
        <w:jc w:val="center"/>
        <w:textAlignment w:val="baseline"/>
        <w:rPr>
          <w:rFonts w:ascii="Arial" w:hAnsi="Arial" w:cs="Arial"/>
          <w:color w:val="034B91"/>
          <w:sz w:val="10"/>
          <w:szCs w:val="10"/>
        </w:rPr>
      </w:pPr>
    </w:p>
    <w:p w14:paraId="502722B4" w14:textId="771E5476" w:rsidR="007C45FD" w:rsidRPr="00D81E93" w:rsidRDefault="007C45FD" w:rsidP="00B61080">
      <w:pPr>
        <w:pStyle w:val="paragraph"/>
        <w:spacing w:before="120" w:beforeAutospacing="0" w:after="120" w:afterAutospacing="0"/>
        <w:textAlignment w:val="baseline"/>
        <w:rPr>
          <w:rFonts w:ascii="Arial" w:hAnsi="Arial" w:cs="Arial"/>
          <w:sz w:val="16"/>
          <w:szCs w:val="16"/>
        </w:rPr>
      </w:pPr>
      <w:r>
        <w:rPr>
          <w:rStyle w:val="normaltextrun"/>
          <w:rFonts w:ascii="Arial" w:hAnsi="Arial" w:cs="Arial"/>
          <w:sz w:val="28"/>
          <w:szCs w:val="28"/>
        </w:rPr>
        <w:t>Medicare Advantage and Part D plans usually change each year. Make sure that your drugs will still be covered next year and that your providers and pharmacies will still be in the plan’s network.</w:t>
      </w:r>
      <w:r>
        <w:rPr>
          <w:rStyle w:val="eop"/>
          <w:rFonts w:ascii="Arial" w:hAnsi="Arial" w:cs="Arial"/>
          <w:sz w:val="28"/>
          <w:szCs w:val="28"/>
        </w:rPr>
        <w:t> </w:t>
      </w:r>
    </w:p>
    <w:p w14:paraId="5E6BF64F" w14:textId="472F603F" w:rsidR="007C45FD" w:rsidRDefault="007C45FD" w:rsidP="00B61080">
      <w:pPr>
        <w:pStyle w:val="paragraph"/>
        <w:numPr>
          <w:ilvl w:val="0"/>
          <w:numId w:val="26"/>
        </w:numPr>
        <w:spacing w:before="120" w:beforeAutospacing="0" w:after="120" w:afterAutospacing="0"/>
        <w:textAlignment w:val="baseline"/>
        <w:rPr>
          <w:rFonts w:ascii="Arial" w:hAnsi="Arial" w:cs="Arial"/>
          <w:sz w:val="28"/>
          <w:szCs w:val="28"/>
        </w:rPr>
      </w:pPr>
      <w:r>
        <w:rPr>
          <w:rStyle w:val="normaltextrun"/>
          <w:rFonts w:ascii="Arial" w:hAnsi="Arial" w:cs="Arial"/>
          <w:sz w:val="28"/>
          <w:szCs w:val="28"/>
        </w:rPr>
        <w:t>If you have </w:t>
      </w:r>
      <w:r w:rsidRPr="007C45FD">
        <w:rPr>
          <w:rStyle w:val="normaltextrun"/>
          <w:rFonts w:ascii="Arial" w:hAnsi="Arial" w:cs="Arial"/>
          <w:b/>
          <w:bCs/>
          <w:color w:val="47AA41"/>
          <w:sz w:val="28"/>
          <w:szCs w:val="28"/>
        </w:rPr>
        <w:t>Original Medicare</w:t>
      </w:r>
      <w:r>
        <w:rPr>
          <w:rStyle w:val="normaltextrun"/>
          <w:rFonts w:ascii="Arial" w:hAnsi="Arial" w:cs="Arial"/>
          <w:b/>
          <w:bCs/>
          <w:color w:val="35751C"/>
          <w:sz w:val="28"/>
          <w:szCs w:val="28"/>
        </w:rPr>
        <w:t>,</w:t>
      </w:r>
      <w:r>
        <w:rPr>
          <w:rStyle w:val="normaltextrun"/>
          <w:rFonts w:ascii="Arial" w:hAnsi="Arial" w:cs="Arial"/>
          <w:color w:val="35751C"/>
          <w:sz w:val="28"/>
          <w:szCs w:val="28"/>
        </w:rPr>
        <w:t> </w:t>
      </w:r>
      <w:r>
        <w:rPr>
          <w:rStyle w:val="normaltextrun"/>
          <w:rFonts w:ascii="Arial" w:hAnsi="Arial" w:cs="Arial"/>
          <w:sz w:val="28"/>
          <w:szCs w:val="28"/>
        </w:rPr>
        <w:t>visit </w:t>
      </w:r>
      <w:r w:rsidR="002D27F1">
        <w:rPr>
          <w:rFonts w:ascii="Arial" w:hAnsi="Arial" w:cs="Arial"/>
          <w:sz w:val="28"/>
          <w:szCs w:val="28"/>
        </w:rPr>
        <w:t>www.medicare.gov</w:t>
      </w:r>
      <w:r>
        <w:rPr>
          <w:rStyle w:val="normaltextrun"/>
          <w:rFonts w:ascii="Arial" w:hAnsi="Arial" w:cs="Arial"/>
          <w:sz w:val="28"/>
          <w:szCs w:val="28"/>
        </w:rPr>
        <w:t xml:space="preserve"> or read the 2022 </w:t>
      </w:r>
      <w:r w:rsidRPr="007C45FD">
        <w:rPr>
          <w:rStyle w:val="normaltextrun"/>
          <w:rFonts w:ascii="Arial" w:hAnsi="Arial" w:cs="Arial"/>
          <w:i/>
          <w:iCs/>
          <w:sz w:val="28"/>
          <w:szCs w:val="28"/>
        </w:rPr>
        <w:t>Medicare &amp; </w:t>
      </w:r>
      <w:proofErr w:type="gramStart"/>
      <w:r w:rsidRPr="007C45FD">
        <w:rPr>
          <w:rStyle w:val="normaltextrun"/>
          <w:rFonts w:ascii="Arial" w:hAnsi="Arial" w:cs="Arial"/>
          <w:i/>
          <w:iCs/>
          <w:sz w:val="28"/>
          <w:szCs w:val="28"/>
        </w:rPr>
        <w:t>You</w:t>
      </w:r>
      <w:proofErr w:type="gramEnd"/>
      <w:r>
        <w:rPr>
          <w:rStyle w:val="normaltextrun"/>
          <w:rFonts w:ascii="Arial" w:hAnsi="Arial" w:cs="Arial"/>
          <w:sz w:val="28"/>
          <w:szCs w:val="28"/>
        </w:rPr>
        <w:t> handbook to learn about Medicare’s benefits for the upcoming year.</w:t>
      </w:r>
      <w:r>
        <w:rPr>
          <w:rStyle w:val="eop"/>
          <w:rFonts w:ascii="Arial" w:hAnsi="Arial" w:cs="Arial"/>
          <w:sz w:val="28"/>
          <w:szCs w:val="28"/>
        </w:rPr>
        <w:t> </w:t>
      </w:r>
    </w:p>
    <w:p w14:paraId="316CEE6F" w14:textId="218D7513" w:rsidR="007C45FD" w:rsidRDefault="007C45FD" w:rsidP="00B61080">
      <w:pPr>
        <w:pStyle w:val="paragraph"/>
        <w:numPr>
          <w:ilvl w:val="0"/>
          <w:numId w:val="26"/>
        </w:numPr>
        <w:spacing w:before="120" w:beforeAutospacing="0" w:after="120" w:afterAutospacing="0"/>
        <w:textAlignment w:val="baseline"/>
        <w:rPr>
          <w:rFonts w:ascii="Arial" w:hAnsi="Arial" w:cs="Arial"/>
          <w:sz w:val="28"/>
          <w:szCs w:val="28"/>
        </w:rPr>
      </w:pPr>
      <w:bookmarkStart w:id="0" w:name="_Hlk80009269"/>
      <w:r w:rsidRPr="0D1372DA">
        <w:rPr>
          <w:rStyle w:val="normaltextrun"/>
          <w:rFonts w:ascii="Arial" w:hAnsi="Arial" w:cs="Arial"/>
          <w:sz w:val="28"/>
          <w:szCs w:val="28"/>
        </w:rPr>
        <w:t>If you have a </w:t>
      </w:r>
      <w:r w:rsidRPr="0D1372DA">
        <w:rPr>
          <w:rStyle w:val="normaltextrun"/>
          <w:rFonts w:ascii="Arial" w:hAnsi="Arial" w:cs="Arial"/>
          <w:b/>
          <w:bCs/>
          <w:color w:val="47AA41"/>
          <w:sz w:val="28"/>
          <w:szCs w:val="28"/>
        </w:rPr>
        <w:t>Medicare Advantage Plan or a stand-alone Part D plan</w:t>
      </w:r>
      <w:r w:rsidRPr="0D1372DA">
        <w:rPr>
          <w:rStyle w:val="normaltextrun"/>
          <w:rFonts w:ascii="Arial" w:hAnsi="Arial" w:cs="Arial"/>
          <w:sz w:val="28"/>
          <w:szCs w:val="28"/>
        </w:rPr>
        <w:t xml:space="preserve">, </w:t>
      </w:r>
      <w:bookmarkEnd w:id="0"/>
      <w:r w:rsidRPr="0D1372DA">
        <w:rPr>
          <w:rStyle w:val="normaltextrun"/>
          <w:rFonts w:ascii="Arial" w:hAnsi="Arial" w:cs="Arial"/>
          <w:sz w:val="28"/>
          <w:szCs w:val="28"/>
        </w:rPr>
        <w:t xml:space="preserve">read your plan’s Annual Notice of Change </w:t>
      </w:r>
      <w:r w:rsidR="20BB7500" w:rsidRPr="0D1372DA">
        <w:rPr>
          <w:rStyle w:val="normaltextrun"/>
          <w:rFonts w:ascii="Arial" w:hAnsi="Arial" w:cs="Arial"/>
          <w:sz w:val="28"/>
          <w:szCs w:val="28"/>
        </w:rPr>
        <w:t xml:space="preserve">(ANOC) </w:t>
      </w:r>
      <w:r w:rsidRPr="0D1372DA">
        <w:rPr>
          <w:rStyle w:val="normaltextrun"/>
          <w:rFonts w:ascii="Arial" w:hAnsi="Arial" w:cs="Arial"/>
          <w:sz w:val="28"/>
          <w:szCs w:val="28"/>
        </w:rPr>
        <w:t>and Evidence of Coverage (EOC).</w:t>
      </w:r>
      <w:r w:rsidRPr="0D1372DA">
        <w:rPr>
          <w:rStyle w:val="eop"/>
          <w:rFonts w:ascii="Arial" w:hAnsi="Arial" w:cs="Arial"/>
          <w:sz w:val="28"/>
          <w:szCs w:val="28"/>
        </w:rPr>
        <w:t> </w:t>
      </w:r>
    </w:p>
    <w:p w14:paraId="4EA143DA" w14:textId="77777777" w:rsidR="00310618" w:rsidRDefault="007C45FD" w:rsidP="00B61080">
      <w:pPr>
        <w:pStyle w:val="paragraph"/>
        <w:numPr>
          <w:ilvl w:val="1"/>
          <w:numId w:val="26"/>
        </w:numPr>
        <w:spacing w:before="120" w:beforeAutospacing="0" w:after="120" w:afterAutospacing="0"/>
        <w:textAlignment w:val="baseline"/>
        <w:rPr>
          <w:rStyle w:val="eop"/>
          <w:rFonts w:ascii="Arial" w:hAnsi="Arial" w:cs="Arial"/>
          <w:sz w:val="28"/>
          <w:szCs w:val="28"/>
        </w:rPr>
      </w:pPr>
      <w:r w:rsidRPr="007C45FD">
        <w:rPr>
          <w:rStyle w:val="normaltextrun"/>
          <w:rFonts w:ascii="Arial" w:hAnsi="Arial" w:cs="Arial"/>
          <w:sz w:val="28"/>
          <w:szCs w:val="28"/>
        </w:rPr>
        <w:t>Explore other plans in your area. You may find a cheaper plan that meets your healthcare and prescription drug needs. Research shows you can lower your costs by shopping around.</w:t>
      </w:r>
      <w:r w:rsidRPr="007C45FD">
        <w:rPr>
          <w:rStyle w:val="eop"/>
          <w:rFonts w:ascii="Arial" w:hAnsi="Arial" w:cs="Arial"/>
          <w:sz w:val="28"/>
          <w:szCs w:val="28"/>
        </w:rPr>
        <w:t> </w:t>
      </w:r>
    </w:p>
    <w:p w14:paraId="2FBCA5A7" w14:textId="77777777" w:rsidR="000E1E87" w:rsidRPr="000E1E87" w:rsidRDefault="000E1E87" w:rsidP="000E1E87">
      <w:pPr>
        <w:spacing w:after="120" w:line="276" w:lineRule="auto"/>
        <w:jc w:val="center"/>
        <w:rPr>
          <w:rFonts w:ascii="Arial" w:hAnsi="Arial" w:cs="Arial"/>
          <w:b/>
          <w:bCs/>
          <w:color w:val="034B91"/>
        </w:rPr>
      </w:pPr>
    </w:p>
    <w:p w14:paraId="5585953B" w14:textId="77777777" w:rsidR="000E1E87" w:rsidRPr="000E1E87" w:rsidRDefault="000E1E87" w:rsidP="000E1E87">
      <w:pPr>
        <w:spacing w:before="240" w:after="120" w:line="276" w:lineRule="auto"/>
        <w:jc w:val="center"/>
        <w:rPr>
          <w:rFonts w:ascii="Arial" w:hAnsi="Arial" w:cs="Arial"/>
          <w:b/>
          <w:bCs/>
          <w:color w:val="034B91"/>
          <w:sz w:val="18"/>
          <w:szCs w:val="18"/>
        </w:rPr>
      </w:pPr>
    </w:p>
    <w:p w14:paraId="35D738D4" w14:textId="49AEE49F" w:rsidR="000E1E87" w:rsidRDefault="000E1E87" w:rsidP="000E1E87">
      <w:pPr>
        <w:spacing w:before="120" w:after="120" w:line="276" w:lineRule="auto"/>
        <w:jc w:val="center"/>
        <w:rPr>
          <w:rFonts w:ascii="Arial" w:hAnsi="Arial" w:cs="Arial"/>
          <w:b/>
          <w:bCs/>
          <w:color w:val="034B91"/>
          <w:sz w:val="44"/>
          <w:szCs w:val="44"/>
        </w:rPr>
      </w:pPr>
      <w:r>
        <w:rPr>
          <w:rFonts w:ascii="Arial" w:hAnsi="Arial" w:cs="Arial"/>
          <w:b/>
          <w:bCs/>
          <w:color w:val="034B91"/>
          <w:sz w:val="44"/>
          <w:szCs w:val="44"/>
        </w:rPr>
        <w:t>Medicare’s</w:t>
      </w:r>
      <w:r w:rsidRPr="5C4AB18E">
        <w:rPr>
          <w:rFonts w:ascii="Arial" w:hAnsi="Arial" w:cs="Arial"/>
          <w:b/>
          <w:bCs/>
          <w:color w:val="034B91"/>
          <w:sz w:val="44"/>
          <w:szCs w:val="44"/>
        </w:rPr>
        <w:t xml:space="preserve"> Open Enrollment Period</w:t>
      </w:r>
    </w:p>
    <w:p w14:paraId="70AF249D" w14:textId="247346F7" w:rsidR="000E1E87" w:rsidRDefault="000E1E87" w:rsidP="000E1E87">
      <w:pPr>
        <w:pStyle w:val="paragraph"/>
        <w:spacing w:before="0" w:beforeAutospacing="0" w:after="120" w:afterAutospacing="0"/>
        <w:jc w:val="center"/>
        <w:textAlignment w:val="baseline"/>
        <w:rPr>
          <w:rStyle w:val="normaltextrun"/>
          <w:rFonts w:ascii="Arial" w:hAnsi="Arial" w:cs="Arial"/>
          <w:b/>
          <w:bCs/>
          <w:color w:val="034B91"/>
          <w:sz w:val="32"/>
          <w:szCs w:val="32"/>
        </w:rPr>
      </w:pPr>
      <w:r w:rsidRPr="007C45FD">
        <w:rPr>
          <w:rStyle w:val="normaltextrun"/>
          <w:rFonts w:ascii="Arial" w:hAnsi="Arial" w:cs="Arial"/>
          <w:b/>
          <w:bCs/>
          <w:color w:val="034B91"/>
          <w:sz w:val="32"/>
          <w:szCs w:val="32"/>
        </w:rPr>
        <w:t>Review your coverage for 202</w:t>
      </w:r>
      <w:r>
        <w:rPr>
          <w:rStyle w:val="normaltextrun"/>
          <w:rFonts w:ascii="Arial" w:hAnsi="Arial" w:cs="Arial"/>
          <w:b/>
          <w:bCs/>
          <w:color w:val="034B91"/>
          <w:sz w:val="32"/>
          <w:szCs w:val="32"/>
        </w:rPr>
        <w:t>2 (continued)</w:t>
      </w:r>
    </w:p>
    <w:p w14:paraId="3E20DC1E" w14:textId="24AF4FFA" w:rsidR="000E1E87" w:rsidRDefault="000E1E87" w:rsidP="000E1E87">
      <w:pPr>
        <w:pStyle w:val="paragraph"/>
        <w:spacing w:before="120" w:beforeAutospacing="0" w:after="0" w:afterAutospacing="0"/>
        <w:jc w:val="center"/>
        <w:textAlignment w:val="baseline"/>
        <w:rPr>
          <w:rFonts w:ascii="Arial" w:hAnsi="Arial" w:cs="Arial"/>
          <w:color w:val="000000" w:themeColor="text1"/>
          <w:sz w:val="28"/>
          <w:szCs w:val="28"/>
        </w:rPr>
      </w:pPr>
      <w:r w:rsidRPr="0D1372DA">
        <w:rPr>
          <w:rStyle w:val="normaltextrun"/>
          <w:rFonts w:ascii="Arial" w:hAnsi="Arial" w:cs="Arial"/>
          <w:sz w:val="28"/>
          <w:szCs w:val="28"/>
        </w:rPr>
        <w:t>If you have a </w:t>
      </w:r>
      <w:r w:rsidRPr="0D1372DA">
        <w:rPr>
          <w:rStyle w:val="normaltextrun"/>
          <w:rFonts w:ascii="Arial" w:hAnsi="Arial" w:cs="Arial"/>
          <w:b/>
          <w:bCs/>
          <w:color w:val="47AA41"/>
          <w:sz w:val="28"/>
          <w:szCs w:val="28"/>
        </w:rPr>
        <w:t>Medicare Advantage Plan or a stand-alone Part D plan</w:t>
      </w:r>
      <w:r w:rsidRPr="0D1372DA">
        <w:rPr>
          <w:rStyle w:val="normaltextrun"/>
          <w:rFonts w:ascii="Arial" w:hAnsi="Arial" w:cs="Arial"/>
          <w:sz w:val="28"/>
          <w:szCs w:val="28"/>
        </w:rPr>
        <w:t xml:space="preserve">, </w:t>
      </w:r>
      <w:r>
        <w:rPr>
          <w:rFonts w:ascii="Arial" w:hAnsi="Arial" w:cs="Arial"/>
          <w:color w:val="000000" w:themeColor="text1"/>
          <w:sz w:val="28"/>
          <w:szCs w:val="28"/>
        </w:rPr>
        <w:t>(continued):</w:t>
      </w:r>
    </w:p>
    <w:p w14:paraId="5C5BDFCB" w14:textId="2D3F56B7" w:rsidR="00310618" w:rsidRPr="000E1E87" w:rsidRDefault="000E1E87" w:rsidP="000E1E87">
      <w:pPr>
        <w:pStyle w:val="paragraph"/>
        <w:numPr>
          <w:ilvl w:val="1"/>
          <w:numId w:val="26"/>
        </w:numPr>
        <w:spacing w:before="120" w:beforeAutospacing="0" w:after="120" w:afterAutospacing="0"/>
        <w:textAlignment w:val="baseline"/>
        <w:rPr>
          <w:rFonts w:ascii="Arial" w:hAnsi="Arial" w:cs="Arial"/>
          <w:sz w:val="28"/>
          <w:szCs w:val="28"/>
        </w:rPr>
      </w:pPr>
      <w:r w:rsidRPr="00310618">
        <w:rPr>
          <w:rFonts w:ascii="Arial" w:hAnsi="Arial" w:cs="Arial"/>
          <w:sz w:val="28"/>
          <w:szCs w:val="28"/>
        </w:rPr>
        <w:t xml:space="preserve">Medicare Advantage Plans have significant flexibility in the supplemental benefits they are allowed to offer their members. This includes the ability to offer benefits to some members that are not directly considered medical </w:t>
      </w:r>
      <w:r w:rsidR="00310618" w:rsidRPr="000E1E87">
        <w:rPr>
          <w:rFonts w:ascii="Arial" w:hAnsi="Arial" w:cs="Arial"/>
          <w:sz w:val="28"/>
          <w:szCs w:val="28"/>
        </w:rPr>
        <w:t>care, like nutrition services. This means that there are many factors to consider when comparing Medicare Advantage Plan options during Open Enrollment. Carefully review your plan’s EOC and any other plan materials.</w:t>
      </w:r>
    </w:p>
    <w:p w14:paraId="30AA03F3" w14:textId="77777777" w:rsidR="00891849" w:rsidRPr="003953F8" w:rsidRDefault="00891849" w:rsidP="00B61080">
      <w:pPr>
        <w:spacing w:before="120" w:after="120" w:line="276" w:lineRule="auto"/>
        <w:jc w:val="center"/>
        <w:rPr>
          <w:rStyle w:val="normaltextrun"/>
          <w:rFonts w:ascii="Arial" w:hAnsi="Arial" w:cs="Arial"/>
          <w:b/>
          <w:bCs/>
          <w:color w:val="034B91"/>
          <w:sz w:val="20"/>
          <w:szCs w:val="20"/>
        </w:rPr>
      </w:pPr>
    </w:p>
    <w:p w14:paraId="1E46F7F7" w14:textId="0F3530ED" w:rsidR="00B910DD" w:rsidRPr="000E1E87" w:rsidRDefault="009F2B7F" w:rsidP="000E1E87">
      <w:pPr>
        <w:pStyle w:val="paragraph"/>
        <w:spacing w:before="120" w:beforeAutospacing="0" w:after="240" w:afterAutospacing="0"/>
        <w:jc w:val="center"/>
        <w:textAlignment w:val="baseline"/>
        <w:rPr>
          <w:rStyle w:val="normaltextrun"/>
          <w:rFonts w:ascii="Arial" w:hAnsi="Arial" w:cs="Arial"/>
          <w:b/>
          <w:bCs/>
          <w:color w:val="034B91"/>
          <w:sz w:val="32"/>
          <w:szCs w:val="32"/>
        </w:rPr>
      </w:pPr>
      <w:r>
        <w:rPr>
          <w:rStyle w:val="normaltextrun"/>
          <w:rFonts w:ascii="Arial" w:hAnsi="Arial" w:cs="Arial"/>
          <w:b/>
          <w:bCs/>
          <w:color w:val="034B91"/>
          <w:sz w:val="32"/>
          <w:szCs w:val="32"/>
        </w:rPr>
        <w:t>Things to consider when choosing a new plan</w:t>
      </w:r>
    </w:p>
    <w:p w14:paraId="61B32991" w14:textId="58D4EE0C" w:rsidR="001044F2" w:rsidRPr="00B61080" w:rsidRDefault="004160BE" w:rsidP="00B61080">
      <w:pPr>
        <w:pStyle w:val="paragraph"/>
        <w:spacing w:before="120" w:beforeAutospacing="0" w:after="120" w:afterAutospacing="0"/>
        <w:textAlignment w:val="baseline"/>
        <w:rPr>
          <w:rFonts w:ascii="Arial" w:hAnsi="Arial" w:cs="Arial"/>
          <w:b/>
          <w:bCs/>
          <w:color w:val="000000" w:themeColor="text1"/>
          <w:sz w:val="28"/>
          <w:szCs w:val="28"/>
        </w:rPr>
      </w:pPr>
      <w:r w:rsidRPr="00B61080">
        <w:rPr>
          <w:rFonts w:ascii="Arial" w:hAnsi="Arial" w:cs="Arial"/>
          <w:b/>
          <w:bCs/>
          <w:color w:val="000000" w:themeColor="text1"/>
          <w:sz w:val="28"/>
          <w:szCs w:val="28"/>
        </w:rPr>
        <w:t xml:space="preserve">Ask yourself the following questions before choosing a </w:t>
      </w:r>
      <w:r w:rsidRPr="00B61080">
        <w:rPr>
          <w:rFonts w:ascii="Arial" w:hAnsi="Arial" w:cs="Arial"/>
          <w:b/>
          <w:bCs/>
          <w:color w:val="47AA41"/>
          <w:sz w:val="28"/>
          <w:szCs w:val="28"/>
        </w:rPr>
        <w:t>Part D drug plan</w:t>
      </w:r>
      <w:r w:rsidR="001044F2" w:rsidRPr="00B61080">
        <w:rPr>
          <w:rFonts w:ascii="Arial" w:hAnsi="Arial" w:cs="Arial"/>
          <w:b/>
          <w:bCs/>
          <w:color w:val="000000" w:themeColor="text1"/>
          <w:sz w:val="28"/>
          <w:szCs w:val="28"/>
        </w:rPr>
        <w:t>:</w:t>
      </w:r>
    </w:p>
    <w:p w14:paraId="5D3CD392" w14:textId="21629D07" w:rsidR="001044F2" w:rsidRDefault="004160BE" w:rsidP="00B61080">
      <w:pPr>
        <w:pStyle w:val="paragraph"/>
        <w:numPr>
          <w:ilvl w:val="0"/>
          <w:numId w:val="27"/>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Does the plan cover all the medications I take?</w:t>
      </w:r>
    </w:p>
    <w:p w14:paraId="5E0CF418" w14:textId="5A0C3EE9" w:rsidR="004160BE" w:rsidRDefault="004160BE" w:rsidP="00B61080">
      <w:pPr>
        <w:pStyle w:val="paragraph"/>
        <w:numPr>
          <w:ilvl w:val="0"/>
          <w:numId w:val="27"/>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Does the plan have restrictions on my drugs?</w:t>
      </w:r>
    </w:p>
    <w:p w14:paraId="22D651E8" w14:textId="4D52AD25" w:rsidR="00D60192" w:rsidRDefault="00D60192" w:rsidP="00B61080">
      <w:pPr>
        <w:pStyle w:val="paragraph"/>
        <w:numPr>
          <w:ilvl w:val="1"/>
          <w:numId w:val="27"/>
        </w:numPr>
        <w:spacing w:before="120" w:beforeAutospacing="0" w:after="120" w:afterAutospacing="0"/>
        <w:textAlignment w:val="baseline"/>
        <w:rPr>
          <w:rFonts w:ascii="Arial" w:hAnsi="Arial" w:cs="Arial"/>
          <w:color w:val="000000" w:themeColor="text1"/>
          <w:sz w:val="28"/>
          <w:szCs w:val="28"/>
        </w:rPr>
      </w:pPr>
      <w:r w:rsidRPr="00DB40B9">
        <w:rPr>
          <w:rFonts w:ascii="Arial" w:hAnsi="Arial" w:cs="Arial"/>
          <w:b/>
          <w:bCs/>
          <w:color w:val="000000" w:themeColor="text1"/>
          <w:sz w:val="28"/>
          <w:szCs w:val="28"/>
        </w:rPr>
        <w:t>Prior authorization</w:t>
      </w:r>
      <w:r>
        <w:rPr>
          <w:rFonts w:ascii="Arial" w:hAnsi="Arial" w:cs="Arial"/>
          <w:color w:val="000000" w:themeColor="text1"/>
          <w:sz w:val="28"/>
          <w:szCs w:val="28"/>
        </w:rPr>
        <w:t xml:space="preserve"> means that you must get approval from your Part D plan before the plan will pay for the drug.</w:t>
      </w:r>
    </w:p>
    <w:p w14:paraId="77C94B17" w14:textId="2F42A6A9" w:rsidR="00D60192" w:rsidRDefault="00D60192" w:rsidP="00B61080">
      <w:pPr>
        <w:pStyle w:val="paragraph"/>
        <w:numPr>
          <w:ilvl w:val="1"/>
          <w:numId w:val="27"/>
        </w:numPr>
        <w:spacing w:before="120" w:beforeAutospacing="0" w:after="120" w:afterAutospacing="0"/>
        <w:textAlignment w:val="baseline"/>
        <w:rPr>
          <w:rFonts w:ascii="Arial" w:hAnsi="Arial" w:cs="Arial"/>
          <w:color w:val="000000" w:themeColor="text1"/>
          <w:sz w:val="28"/>
          <w:szCs w:val="28"/>
        </w:rPr>
      </w:pPr>
      <w:r w:rsidRPr="00DB40B9">
        <w:rPr>
          <w:rFonts w:ascii="Arial" w:hAnsi="Arial" w:cs="Arial"/>
          <w:b/>
          <w:bCs/>
          <w:color w:val="000000" w:themeColor="text1"/>
          <w:sz w:val="28"/>
          <w:szCs w:val="28"/>
        </w:rPr>
        <w:t>Step therapy</w:t>
      </w:r>
      <w:r>
        <w:rPr>
          <w:rFonts w:ascii="Arial" w:hAnsi="Arial" w:cs="Arial"/>
          <w:color w:val="000000" w:themeColor="text1"/>
          <w:sz w:val="28"/>
          <w:szCs w:val="28"/>
        </w:rPr>
        <w:t xml:space="preserve"> means that your plan requires you to try a cheaper version of your drug before i</w:t>
      </w:r>
      <w:r w:rsidR="000B7E4F">
        <w:rPr>
          <w:rFonts w:ascii="Arial" w:hAnsi="Arial" w:cs="Arial"/>
          <w:color w:val="000000" w:themeColor="text1"/>
          <w:sz w:val="28"/>
          <w:szCs w:val="28"/>
        </w:rPr>
        <w:t>t will cover the more expensive one.</w:t>
      </w:r>
    </w:p>
    <w:p w14:paraId="2B007BC2" w14:textId="6216941A" w:rsidR="000B7E4F" w:rsidRDefault="000B7E4F" w:rsidP="00B61080">
      <w:pPr>
        <w:pStyle w:val="paragraph"/>
        <w:numPr>
          <w:ilvl w:val="1"/>
          <w:numId w:val="27"/>
        </w:numPr>
        <w:spacing w:before="120" w:beforeAutospacing="0" w:after="120" w:afterAutospacing="0"/>
        <w:textAlignment w:val="baseline"/>
        <w:rPr>
          <w:rFonts w:ascii="Arial" w:hAnsi="Arial" w:cs="Arial"/>
          <w:color w:val="000000" w:themeColor="text1"/>
          <w:sz w:val="28"/>
          <w:szCs w:val="28"/>
        </w:rPr>
      </w:pPr>
      <w:r w:rsidRPr="00DB40B9">
        <w:rPr>
          <w:rFonts w:ascii="Arial" w:hAnsi="Arial" w:cs="Arial"/>
          <w:b/>
          <w:bCs/>
          <w:color w:val="000000" w:themeColor="text1"/>
          <w:sz w:val="28"/>
          <w:szCs w:val="28"/>
        </w:rPr>
        <w:t>Quantity limits</w:t>
      </w:r>
      <w:r>
        <w:rPr>
          <w:rFonts w:ascii="Arial" w:hAnsi="Arial" w:cs="Arial"/>
          <w:color w:val="000000" w:themeColor="text1"/>
          <w:sz w:val="28"/>
          <w:szCs w:val="28"/>
        </w:rPr>
        <w:t xml:space="preserve"> restrict </w:t>
      </w:r>
      <w:r w:rsidR="00CF165C">
        <w:rPr>
          <w:rFonts w:ascii="Arial" w:hAnsi="Arial" w:cs="Arial"/>
          <w:color w:val="000000" w:themeColor="text1"/>
          <w:sz w:val="28"/>
          <w:szCs w:val="28"/>
        </w:rPr>
        <w:t>how much</w:t>
      </w:r>
      <w:r>
        <w:rPr>
          <w:rFonts w:ascii="Arial" w:hAnsi="Arial" w:cs="Arial"/>
          <w:color w:val="000000" w:themeColor="text1"/>
          <w:sz w:val="28"/>
          <w:szCs w:val="28"/>
        </w:rPr>
        <w:t xml:space="preserve"> of a drug you can get per prescription fill</w:t>
      </w:r>
      <w:r w:rsidR="00DB40B9">
        <w:rPr>
          <w:rFonts w:ascii="Arial" w:hAnsi="Arial" w:cs="Arial"/>
          <w:color w:val="000000" w:themeColor="text1"/>
          <w:sz w:val="28"/>
          <w:szCs w:val="28"/>
        </w:rPr>
        <w:t>.</w:t>
      </w:r>
    </w:p>
    <w:p w14:paraId="5A9B1E15" w14:textId="23C5DC44" w:rsidR="000B7E4F" w:rsidRDefault="000B7E4F" w:rsidP="00B61080">
      <w:pPr>
        <w:pStyle w:val="paragraph"/>
        <w:numPr>
          <w:ilvl w:val="0"/>
          <w:numId w:val="27"/>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How much will I pay for monthly premiums and the annual deductible?</w:t>
      </w:r>
    </w:p>
    <w:p w14:paraId="789FE3F5" w14:textId="1D14BF7C" w:rsidR="000B7E4F" w:rsidRDefault="000B7E4F" w:rsidP="00B61080">
      <w:pPr>
        <w:pStyle w:val="paragraph"/>
        <w:numPr>
          <w:ilvl w:val="0"/>
          <w:numId w:val="27"/>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How much will I pay at the pharmacy (copay/coinsurance) for each drug I take?</w:t>
      </w:r>
    </w:p>
    <w:p w14:paraId="4002C898" w14:textId="57A1A279" w:rsidR="000B7E4F" w:rsidRDefault="000B7E4F" w:rsidP="00B61080">
      <w:pPr>
        <w:pStyle w:val="paragraph"/>
        <w:numPr>
          <w:ilvl w:val="0"/>
          <w:numId w:val="27"/>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Is my pharmacy in the plans’ preferred network?</w:t>
      </w:r>
    </w:p>
    <w:p w14:paraId="6EE2D724" w14:textId="2F3D55E9" w:rsidR="000B7E4F" w:rsidRDefault="000B7E4F" w:rsidP="00B61080">
      <w:pPr>
        <w:pStyle w:val="paragraph"/>
        <w:numPr>
          <w:ilvl w:val="0"/>
          <w:numId w:val="27"/>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Can I fill my prescriptions by mail orde</w:t>
      </w:r>
      <w:r w:rsidR="00DA5B8D">
        <w:rPr>
          <w:rFonts w:ascii="Arial" w:hAnsi="Arial" w:cs="Arial"/>
          <w:color w:val="000000" w:themeColor="text1"/>
          <w:sz w:val="28"/>
          <w:szCs w:val="28"/>
        </w:rPr>
        <w:t>r?</w:t>
      </w:r>
    </w:p>
    <w:p w14:paraId="6D212A9D" w14:textId="3A6F0E67" w:rsidR="007D5BF9" w:rsidRDefault="00DA5B8D" w:rsidP="00B61080">
      <w:pPr>
        <w:pStyle w:val="paragraph"/>
        <w:numPr>
          <w:ilvl w:val="0"/>
          <w:numId w:val="27"/>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What is the plan’s star rating?</w:t>
      </w:r>
    </w:p>
    <w:p w14:paraId="5188612B" w14:textId="11DED3D4" w:rsidR="003F644C" w:rsidRPr="003F644C" w:rsidRDefault="003F644C" w:rsidP="00B61080">
      <w:pPr>
        <w:pStyle w:val="paragraph"/>
        <w:numPr>
          <w:ilvl w:val="0"/>
          <w:numId w:val="27"/>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If I have retiree coverage, will the Medicare drug plan work with this coverage?</w:t>
      </w:r>
    </w:p>
    <w:p w14:paraId="3F653CA5" w14:textId="585BC715" w:rsidR="00B910DD" w:rsidRPr="001044F2" w:rsidRDefault="00531872" w:rsidP="00B910DD">
      <w:pPr>
        <w:pStyle w:val="paragraph"/>
        <w:spacing w:before="0" w:beforeAutospacing="0" w:after="0" w:afterAutospacing="0"/>
        <w:textAlignment w:val="baseline"/>
        <w:rPr>
          <w:rFonts w:ascii="Arial" w:hAnsi="Arial" w:cs="Arial"/>
          <w:color w:val="000000" w:themeColor="text1"/>
          <w:sz w:val="28"/>
          <w:szCs w:val="28"/>
        </w:rPr>
      </w:pPr>
      <w:r>
        <w:rPr>
          <w:rFonts w:ascii="Arial" w:hAnsi="Arial" w:cs="Arial"/>
          <w:noProof/>
          <w:color w:val="000000" w:themeColor="text1"/>
        </w:rPr>
        <w:drawing>
          <wp:anchor distT="0" distB="0" distL="114300" distR="114300" simplePos="0" relativeHeight="251761664" behindDoc="0" locked="0" layoutInCell="1" allowOverlap="1" wp14:anchorId="24FDC7DC" wp14:editId="209737AE">
            <wp:simplePos x="0" y="0"/>
            <wp:positionH relativeFrom="column">
              <wp:posOffset>4800600</wp:posOffset>
            </wp:positionH>
            <wp:positionV relativeFrom="paragraph">
              <wp:posOffset>159385</wp:posOffset>
            </wp:positionV>
            <wp:extent cx="786765" cy="786765"/>
            <wp:effectExtent l="0" t="0" r="635" b="635"/>
            <wp:wrapTopAndBottom/>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rPr>
        <w:drawing>
          <wp:anchor distT="0" distB="0" distL="114300" distR="114300" simplePos="0" relativeHeight="251657216" behindDoc="0" locked="0" layoutInCell="1" allowOverlap="1" wp14:anchorId="6D25981D" wp14:editId="2F022811">
            <wp:simplePos x="0" y="0"/>
            <wp:positionH relativeFrom="column">
              <wp:posOffset>1193800</wp:posOffset>
            </wp:positionH>
            <wp:positionV relativeFrom="paragraph">
              <wp:posOffset>184785</wp:posOffset>
            </wp:positionV>
            <wp:extent cx="786765" cy="786765"/>
            <wp:effectExtent l="0" t="0" r="635" b="635"/>
            <wp:wrapTopAndBottom/>
            <wp:docPr id="4" name="Picture 4"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rPr>
        <w:drawing>
          <wp:anchor distT="0" distB="0" distL="114300" distR="114300" simplePos="0" relativeHeight="251552768" behindDoc="0" locked="0" layoutInCell="1" allowOverlap="1" wp14:anchorId="28010EE5" wp14:editId="7160AEFE">
            <wp:simplePos x="0" y="0"/>
            <wp:positionH relativeFrom="margin">
              <wp:posOffset>3009900</wp:posOffset>
            </wp:positionH>
            <wp:positionV relativeFrom="paragraph">
              <wp:posOffset>146685</wp:posOffset>
            </wp:positionV>
            <wp:extent cx="786765" cy="786765"/>
            <wp:effectExtent l="0" t="0" r="635" b="635"/>
            <wp:wrapTopAndBottom/>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14:sizeRelH relativeFrom="page">
              <wp14:pctWidth>0</wp14:pctWidth>
            </wp14:sizeRelH>
            <wp14:sizeRelV relativeFrom="page">
              <wp14:pctHeight>0</wp14:pctHeight>
            </wp14:sizeRelV>
          </wp:anchor>
        </w:drawing>
      </w:r>
    </w:p>
    <w:p w14:paraId="650397EA" w14:textId="55E4F3A4" w:rsidR="00B61080" w:rsidRDefault="00B61080" w:rsidP="00B910DD">
      <w:pPr>
        <w:pStyle w:val="paragraph"/>
        <w:spacing w:before="0" w:beforeAutospacing="0" w:after="0" w:afterAutospacing="0"/>
        <w:textAlignment w:val="baseline"/>
        <w:rPr>
          <w:rFonts w:ascii="Arial" w:hAnsi="Arial" w:cs="Arial"/>
          <w:color w:val="000000" w:themeColor="text1"/>
          <w:sz w:val="28"/>
          <w:szCs w:val="28"/>
        </w:rPr>
      </w:pPr>
    </w:p>
    <w:p w14:paraId="5EDC587E" w14:textId="77777777" w:rsidR="00B61080" w:rsidRPr="00047EEE" w:rsidRDefault="00B61080" w:rsidP="00B61080">
      <w:pPr>
        <w:spacing w:after="0" w:line="276" w:lineRule="auto"/>
        <w:jc w:val="center"/>
        <w:rPr>
          <w:rFonts w:ascii="Arial" w:hAnsi="Arial" w:cs="Arial"/>
          <w:b/>
          <w:bCs/>
          <w:color w:val="034B91"/>
          <w:sz w:val="44"/>
          <w:szCs w:val="44"/>
        </w:rPr>
      </w:pPr>
      <w:r>
        <w:rPr>
          <w:rFonts w:ascii="Arial" w:hAnsi="Arial" w:cs="Arial"/>
          <w:b/>
          <w:bCs/>
          <w:color w:val="034B91"/>
          <w:sz w:val="44"/>
          <w:szCs w:val="44"/>
        </w:rPr>
        <w:t>Medicare’s</w:t>
      </w:r>
      <w:r w:rsidRPr="5C4AB18E">
        <w:rPr>
          <w:rFonts w:ascii="Arial" w:hAnsi="Arial" w:cs="Arial"/>
          <w:b/>
          <w:bCs/>
          <w:color w:val="034B91"/>
          <w:sz w:val="44"/>
          <w:szCs w:val="44"/>
        </w:rPr>
        <w:t xml:space="preserve"> Open Enrollment Period</w:t>
      </w:r>
    </w:p>
    <w:p w14:paraId="1F517F91" w14:textId="6EB84686" w:rsidR="00B61080" w:rsidRDefault="00B61080" w:rsidP="00B910DD">
      <w:pPr>
        <w:pStyle w:val="paragraph"/>
        <w:spacing w:before="0" w:beforeAutospacing="0" w:after="0" w:afterAutospacing="0"/>
        <w:textAlignment w:val="baseline"/>
        <w:rPr>
          <w:rFonts w:ascii="Arial" w:hAnsi="Arial" w:cs="Arial"/>
          <w:color w:val="000000" w:themeColor="text1"/>
          <w:sz w:val="28"/>
          <w:szCs w:val="28"/>
        </w:rPr>
      </w:pPr>
    </w:p>
    <w:p w14:paraId="520A99C9" w14:textId="176863DC" w:rsidR="00B910DD" w:rsidRPr="00B61080" w:rsidRDefault="00B910DD" w:rsidP="00B910DD">
      <w:pPr>
        <w:pStyle w:val="paragraph"/>
        <w:spacing w:before="0" w:beforeAutospacing="0" w:after="0" w:afterAutospacing="0"/>
        <w:textAlignment w:val="baseline"/>
        <w:rPr>
          <w:rFonts w:ascii="Arial" w:hAnsi="Arial" w:cs="Arial"/>
          <w:b/>
          <w:bCs/>
          <w:color w:val="000000" w:themeColor="text1"/>
          <w:sz w:val="28"/>
          <w:szCs w:val="28"/>
        </w:rPr>
      </w:pPr>
      <w:r w:rsidRPr="00B61080">
        <w:rPr>
          <w:rFonts w:ascii="Arial" w:hAnsi="Arial" w:cs="Arial"/>
          <w:b/>
          <w:bCs/>
          <w:color w:val="000000" w:themeColor="text1"/>
          <w:sz w:val="28"/>
          <w:szCs w:val="28"/>
        </w:rPr>
        <w:t xml:space="preserve">Ask yourself the following questions before choosing a </w:t>
      </w:r>
      <w:r w:rsidRPr="00B61080">
        <w:rPr>
          <w:rFonts w:ascii="Arial" w:hAnsi="Arial" w:cs="Arial"/>
          <w:b/>
          <w:bCs/>
          <w:color w:val="47AA41"/>
          <w:sz w:val="28"/>
          <w:szCs w:val="28"/>
        </w:rPr>
        <w:t>Medicare Advantage Plan</w:t>
      </w:r>
      <w:r w:rsidRPr="00B61080">
        <w:rPr>
          <w:rFonts w:ascii="Arial" w:hAnsi="Arial" w:cs="Arial"/>
          <w:b/>
          <w:bCs/>
          <w:color w:val="000000" w:themeColor="text1"/>
          <w:sz w:val="28"/>
          <w:szCs w:val="28"/>
        </w:rPr>
        <w:t>:</w:t>
      </w:r>
    </w:p>
    <w:p w14:paraId="33B6BAE0" w14:textId="511A71B6" w:rsidR="003F2600" w:rsidRDefault="00B910DD" w:rsidP="00B61080">
      <w:pPr>
        <w:pStyle w:val="paragraph"/>
        <w:numPr>
          <w:ilvl w:val="0"/>
          <w:numId w:val="28"/>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 xml:space="preserve">How much are the </w:t>
      </w:r>
      <w:r w:rsidR="003F2600">
        <w:rPr>
          <w:rFonts w:ascii="Arial" w:hAnsi="Arial" w:cs="Arial"/>
          <w:color w:val="000000" w:themeColor="text1"/>
          <w:sz w:val="28"/>
          <w:szCs w:val="28"/>
        </w:rPr>
        <w:t xml:space="preserve">monthly </w:t>
      </w:r>
      <w:r>
        <w:rPr>
          <w:rFonts w:ascii="Arial" w:hAnsi="Arial" w:cs="Arial"/>
          <w:color w:val="000000" w:themeColor="text1"/>
          <w:sz w:val="28"/>
          <w:szCs w:val="28"/>
        </w:rPr>
        <w:t>premium</w:t>
      </w:r>
      <w:r w:rsidR="002410BA">
        <w:rPr>
          <w:rFonts w:ascii="Arial" w:hAnsi="Arial" w:cs="Arial"/>
          <w:color w:val="000000" w:themeColor="text1"/>
          <w:sz w:val="28"/>
          <w:szCs w:val="28"/>
        </w:rPr>
        <w:t>s</w:t>
      </w:r>
      <w:r>
        <w:rPr>
          <w:rFonts w:ascii="Arial" w:hAnsi="Arial" w:cs="Arial"/>
          <w:color w:val="000000" w:themeColor="text1"/>
          <w:sz w:val="28"/>
          <w:szCs w:val="28"/>
        </w:rPr>
        <w:t xml:space="preserve">, </w:t>
      </w:r>
      <w:r w:rsidR="003F2600">
        <w:rPr>
          <w:rFonts w:ascii="Arial" w:hAnsi="Arial" w:cs="Arial"/>
          <w:color w:val="000000" w:themeColor="text1"/>
          <w:sz w:val="28"/>
          <w:szCs w:val="28"/>
        </w:rPr>
        <w:t>if any?</w:t>
      </w:r>
    </w:p>
    <w:p w14:paraId="68663B44" w14:textId="03712E1E" w:rsidR="00B910DD" w:rsidRDefault="003F2600" w:rsidP="00B61080">
      <w:pPr>
        <w:pStyle w:val="paragraph"/>
        <w:numPr>
          <w:ilvl w:val="0"/>
          <w:numId w:val="28"/>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 xml:space="preserve">How much are </w:t>
      </w:r>
      <w:r w:rsidR="00B910DD">
        <w:rPr>
          <w:rFonts w:ascii="Arial" w:hAnsi="Arial" w:cs="Arial"/>
          <w:color w:val="000000" w:themeColor="text1"/>
          <w:sz w:val="28"/>
          <w:szCs w:val="28"/>
        </w:rPr>
        <w:t>deductible and coinsurance/copay amounts</w:t>
      </w:r>
      <w:r>
        <w:rPr>
          <w:rFonts w:ascii="Arial" w:hAnsi="Arial" w:cs="Arial"/>
          <w:color w:val="000000" w:themeColor="text1"/>
          <w:sz w:val="28"/>
          <w:szCs w:val="28"/>
        </w:rPr>
        <w:t xml:space="preserve"> for the services I need</w:t>
      </w:r>
      <w:r w:rsidR="00B910DD">
        <w:rPr>
          <w:rFonts w:ascii="Arial" w:hAnsi="Arial" w:cs="Arial"/>
          <w:color w:val="000000" w:themeColor="text1"/>
          <w:sz w:val="28"/>
          <w:szCs w:val="28"/>
        </w:rPr>
        <w:t>?</w:t>
      </w:r>
    </w:p>
    <w:p w14:paraId="5FFC51B0" w14:textId="1B95A497" w:rsidR="00B910DD" w:rsidRDefault="00B910DD" w:rsidP="00B61080">
      <w:pPr>
        <w:pStyle w:val="paragraph"/>
        <w:numPr>
          <w:ilvl w:val="0"/>
          <w:numId w:val="28"/>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What is the annual maximum out-of-pocket cost for the plan?</w:t>
      </w:r>
    </w:p>
    <w:p w14:paraId="49881ABF" w14:textId="4682F1A8" w:rsidR="00B910DD" w:rsidRDefault="00B910DD" w:rsidP="00B61080">
      <w:pPr>
        <w:pStyle w:val="paragraph"/>
        <w:numPr>
          <w:ilvl w:val="0"/>
          <w:numId w:val="28"/>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What service area does the plan cover?</w:t>
      </w:r>
    </w:p>
    <w:p w14:paraId="7C80CD1D" w14:textId="57A67B96" w:rsidR="00B910DD" w:rsidRDefault="00B910DD" w:rsidP="00B61080">
      <w:pPr>
        <w:pStyle w:val="paragraph"/>
        <w:numPr>
          <w:ilvl w:val="0"/>
          <w:numId w:val="28"/>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Are my doctors and hospitals in the plan’s network?</w:t>
      </w:r>
    </w:p>
    <w:p w14:paraId="77F4C158" w14:textId="6DDA3441" w:rsidR="00531872" w:rsidRPr="00B61080" w:rsidRDefault="00B910DD" w:rsidP="00B61080">
      <w:pPr>
        <w:pStyle w:val="paragraph"/>
        <w:numPr>
          <w:ilvl w:val="0"/>
          <w:numId w:val="28"/>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 xml:space="preserve">What are the rules I </w:t>
      </w:r>
      <w:r w:rsidR="001E70A8">
        <w:rPr>
          <w:rFonts w:ascii="Arial" w:hAnsi="Arial" w:cs="Arial"/>
          <w:color w:val="000000" w:themeColor="text1"/>
          <w:sz w:val="28"/>
          <w:szCs w:val="28"/>
        </w:rPr>
        <w:t>must</w:t>
      </w:r>
      <w:r>
        <w:rPr>
          <w:rFonts w:ascii="Arial" w:hAnsi="Arial" w:cs="Arial"/>
          <w:color w:val="000000" w:themeColor="text1"/>
          <w:sz w:val="28"/>
          <w:szCs w:val="28"/>
        </w:rPr>
        <w:t xml:space="preserve"> follow to access health care services and my drugs?</w:t>
      </w:r>
    </w:p>
    <w:p w14:paraId="37FA9BC0" w14:textId="07C2A4B6" w:rsidR="00531872" w:rsidRPr="00531872" w:rsidRDefault="00531872" w:rsidP="00B61080">
      <w:pPr>
        <w:pStyle w:val="paragraph"/>
        <w:numPr>
          <w:ilvl w:val="0"/>
          <w:numId w:val="28"/>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Does the plan cover additional health care benefits that are not covered by Original Medicare?</w:t>
      </w:r>
    </w:p>
    <w:p w14:paraId="36F3F911" w14:textId="304F4165" w:rsidR="00B910DD" w:rsidRDefault="00B910DD" w:rsidP="00B61080">
      <w:pPr>
        <w:pStyle w:val="paragraph"/>
        <w:numPr>
          <w:ilvl w:val="0"/>
          <w:numId w:val="28"/>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What is the plan’s star rating?</w:t>
      </w:r>
    </w:p>
    <w:p w14:paraId="188739FD" w14:textId="3C47E5B7" w:rsidR="003F644C" w:rsidRDefault="003F644C" w:rsidP="00B61080">
      <w:pPr>
        <w:pStyle w:val="paragraph"/>
        <w:numPr>
          <w:ilvl w:val="0"/>
          <w:numId w:val="28"/>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Will this plan affect any additional coverage I may have?</w:t>
      </w:r>
    </w:p>
    <w:p w14:paraId="0705B2E0" w14:textId="3960E2BE" w:rsidR="00531872" w:rsidRDefault="00531872" w:rsidP="00B61080">
      <w:pPr>
        <w:pStyle w:val="paragraph"/>
        <w:numPr>
          <w:ilvl w:val="0"/>
          <w:numId w:val="28"/>
        </w:numPr>
        <w:spacing w:before="120" w:beforeAutospacing="0" w:after="120" w:afterAutospacing="0"/>
        <w:textAlignment w:val="baseline"/>
        <w:rPr>
          <w:rFonts w:ascii="Arial" w:hAnsi="Arial" w:cs="Arial"/>
          <w:color w:val="000000" w:themeColor="text1"/>
          <w:sz w:val="28"/>
          <w:szCs w:val="28"/>
        </w:rPr>
      </w:pPr>
      <w:r>
        <w:rPr>
          <w:rFonts w:ascii="Arial" w:hAnsi="Arial" w:cs="Arial"/>
          <w:color w:val="000000" w:themeColor="text1"/>
          <w:sz w:val="28"/>
          <w:szCs w:val="28"/>
        </w:rPr>
        <w:t>If leaving Original Medicare and a Medigap for a Medicare Advantage Plan: Will I have the right to purchase a Medigap again later if I switch back to Original Medicare?</w:t>
      </w:r>
    </w:p>
    <w:p w14:paraId="2AB6BB8E" w14:textId="18025574" w:rsidR="00531872" w:rsidRDefault="000E1E87" w:rsidP="00531872">
      <w:pPr>
        <w:pStyle w:val="paragraph"/>
        <w:spacing w:before="0" w:beforeAutospacing="0" w:after="0" w:afterAutospacing="0"/>
        <w:textAlignment w:val="baseline"/>
        <w:rPr>
          <w:rFonts w:ascii="Arial" w:hAnsi="Arial" w:cs="Arial"/>
          <w:color w:val="000000" w:themeColor="text1"/>
          <w:sz w:val="28"/>
          <w:szCs w:val="28"/>
        </w:rPr>
      </w:pPr>
      <w:r>
        <w:rPr>
          <w:rFonts w:ascii="Arial" w:hAnsi="Arial" w:cs="Arial"/>
          <w:strike/>
          <w:noProof/>
          <w:color w:val="000000" w:themeColor="text1"/>
        </w:rPr>
        <mc:AlternateContent>
          <mc:Choice Requires="wps">
            <w:drawing>
              <wp:anchor distT="0" distB="0" distL="114300" distR="114300" simplePos="0" relativeHeight="251866112" behindDoc="0" locked="0" layoutInCell="1" allowOverlap="1" wp14:anchorId="0CB1B940" wp14:editId="70ACCFDB">
                <wp:simplePos x="0" y="0"/>
                <wp:positionH relativeFrom="column">
                  <wp:posOffset>238125</wp:posOffset>
                </wp:positionH>
                <wp:positionV relativeFrom="paragraph">
                  <wp:posOffset>232410</wp:posOffset>
                </wp:positionV>
                <wp:extent cx="6527800" cy="1019175"/>
                <wp:effectExtent l="0" t="0" r="25400" b="28575"/>
                <wp:wrapTopAndBottom/>
                <wp:docPr id="9" name="Text Box 9"/>
                <wp:cNvGraphicFramePr/>
                <a:graphic xmlns:a="http://schemas.openxmlformats.org/drawingml/2006/main">
                  <a:graphicData uri="http://schemas.microsoft.com/office/word/2010/wordprocessingShape">
                    <wps:wsp>
                      <wps:cNvSpPr txBox="1"/>
                      <wps:spPr>
                        <a:xfrm>
                          <a:off x="0" y="0"/>
                          <a:ext cx="6527800" cy="1019175"/>
                        </a:xfrm>
                        <a:prstGeom prst="rect">
                          <a:avLst/>
                        </a:prstGeom>
                        <a:solidFill>
                          <a:schemeClr val="bg2"/>
                        </a:solidFill>
                        <a:ln w="6350">
                          <a:solidFill>
                            <a:schemeClr val="tx1"/>
                          </a:solidFill>
                        </a:ln>
                      </wps:spPr>
                      <wps:txbx>
                        <w:txbxContent>
                          <w:p w14:paraId="54DCFB5F" w14:textId="77777777" w:rsidR="00FA465D" w:rsidRPr="00FA465D" w:rsidRDefault="00FA465D" w:rsidP="00FA465D">
                            <w:pPr>
                              <w:pStyle w:val="paragraph"/>
                              <w:spacing w:before="0" w:beforeAutospacing="0" w:after="0" w:afterAutospacing="0"/>
                              <w:textAlignment w:val="baseline"/>
                              <w:rPr>
                                <w:rFonts w:ascii="Arial" w:hAnsi="Arial" w:cs="Arial"/>
                                <w:color w:val="000000" w:themeColor="text1"/>
                                <w:sz w:val="28"/>
                                <w:szCs w:val="28"/>
                                <w14:textOutline w14:w="3175" w14:cap="rnd" w14:cmpd="sng" w14:algn="ctr">
                                  <w14:noFill/>
                                  <w14:prstDash w14:val="solid"/>
                                  <w14:bevel/>
                                </w14:textOutline>
                              </w:rPr>
                            </w:pPr>
                            <w:r w:rsidRPr="00FA465D">
                              <w:rPr>
                                <w:rFonts w:ascii="Arial" w:hAnsi="Arial" w:cs="Arial"/>
                                <w:color w:val="000000" w:themeColor="text1"/>
                                <w:sz w:val="28"/>
                                <w:szCs w:val="28"/>
                                <w14:textOutline w14:w="3175" w14:cap="rnd" w14:cmpd="sng" w14:algn="ctr">
                                  <w14:noFill/>
                                  <w14:prstDash w14:val="solid"/>
                                  <w14:bevel/>
                                </w14:textOutline>
                              </w:rPr>
                              <w:t xml:space="preserve">You may find it helpful to use </w:t>
                            </w:r>
                            <w:r w:rsidRPr="00FA465D">
                              <w:rPr>
                                <w:rFonts w:ascii="Arial" w:hAnsi="Arial" w:cs="Arial"/>
                                <w:b/>
                                <w:bCs/>
                                <w:sz w:val="28"/>
                                <w:szCs w:val="28"/>
                                <w14:textOutline w14:w="3175" w14:cap="rnd" w14:cmpd="sng" w14:algn="ctr">
                                  <w14:noFill/>
                                  <w14:prstDash w14:val="solid"/>
                                  <w14:bevel/>
                                </w14:textOutline>
                              </w:rPr>
                              <w:t>Medicare’s Plan Finder tool</w:t>
                            </w:r>
                            <w:r w:rsidRPr="00FA465D">
                              <w:rPr>
                                <w:rFonts w:ascii="Arial" w:hAnsi="Arial" w:cs="Arial"/>
                                <w:color w:val="000000" w:themeColor="text1"/>
                                <w:sz w:val="28"/>
                                <w:szCs w:val="28"/>
                                <w14:textOutline w14:w="3175" w14:cap="rnd" w14:cmpd="sng" w14:algn="ctr">
                                  <w14:noFill/>
                                  <w14:prstDash w14:val="solid"/>
                                  <w14:bevel/>
                                </w14:textOutline>
                              </w:rPr>
                              <w:t xml:space="preserve">, which gives you a list of Medicare Advantage Plans and Part D plans, the drugs they cover, and their estimated costs for the year. You can access Plan Finder by going online at </w:t>
                            </w:r>
                            <w:r w:rsidRPr="000E1E87">
                              <w:rPr>
                                <w:rFonts w:ascii="Arial" w:hAnsi="Arial" w:cs="Arial"/>
                                <w:b/>
                                <w:bCs/>
                                <w:color w:val="000000" w:themeColor="text1"/>
                                <w:sz w:val="28"/>
                                <w:szCs w:val="28"/>
                                <w14:textOutline w14:w="3175" w14:cap="rnd" w14:cmpd="sng" w14:algn="ctr">
                                  <w14:noFill/>
                                  <w14:prstDash w14:val="solid"/>
                                  <w14:bevel/>
                                </w14:textOutline>
                              </w:rPr>
                              <w:t>www.medicare.gov</w:t>
                            </w:r>
                            <w:r w:rsidRPr="00FA465D">
                              <w:rPr>
                                <w:rFonts w:ascii="Arial" w:hAnsi="Arial" w:cs="Arial"/>
                                <w:color w:val="000000" w:themeColor="text1"/>
                                <w:sz w:val="28"/>
                                <w:szCs w:val="28"/>
                                <w14:textOutline w14:w="3175" w14:cap="rnd" w14:cmpd="sng" w14:algn="ctr">
                                  <w14:noFill/>
                                  <w14:prstDash w14:val="solid"/>
                                  <w14:bevel/>
                                </w14:textOutline>
                              </w:rPr>
                              <w:t xml:space="preserve"> or calling 1-800-MEDICARE.</w:t>
                            </w:r>
                          </w:p>
                          <w:p w14:paraId="5BA2DB13" w14:textId="18863FE5" w:rsidR="006F674E" w:rsidRPr="00FA465D" w:rsidRDefault="006F674E" w:rsidP="00DC7939">
                            <w:pPr>
                              <w:jc w:val="center"/>
                              <w:rPr>
                                <w:rFonts w:ascii="Arial" w:hAnsi="Arial" w:cs="Arial"/>
                                <w:sz w:val="28"/>
                                <w:szCs w:val="28"/>
                                <w14:textOutline w14:w="317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0CB1B940" id="_x0000_t202" coordsize="21600,21600" o:spt="202" path="m,l,21600r21600,l21600,xe">
                <v:stroke joinstyle="miter"/>
                <v:path gradientshapeok="t" o:connecttype="rect"/>
              </v:shapetype>
              <v:shape id="Text Box 9" o:spid="_x0000_s1026" type="#_x0000_t202" style="position:absolute;margin-left:18.75pt;margin-top:18.3pt;width:514pt;height:80.25pt;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" fillcolor="#e7e6e6 [3214]" strokecolor="black [3213]" strokeweight=".5pt">
                <v:textbox>
                  <w:txbxContent>
                    <w:p w14:paraId="54DCFB5F" w14:textId="77777777" w:rsidR="00FA465D" w:rsidRPr="00FA465D" w:rsidRDefault="00FA465D" w:rsidP="00FA465D">
                      <w:pPr>
                        <w:pStyle w:val="paragraph"/>
                        <w:spacing w:before="0" w:beforeAutospacing="0" w:after="0" w:afterAutospacing="0"/>
                        <w:textAlignment w:val="baseline"/>
                        <w:rPr>
                          <w:rFonts w:ascii="Arial" w:hAnsi="Arial" w:cs="Arial"/>
                          <w:color w:val="000000" w:themeColor="text1"/>
                          <w:sz w:val="28"/>
                          <w:szCs w:val="28"/>
                          <w14:textOutline w14:w="3175" w14:cap="rnd" w14:cmpd="sng" w14:algn="ctr">
                            <w14:noFill/>
                            <w14:prstDash w14:val="solid"/>
                            <w14:bevel/>
                          </w14:textOutline>
                        </w:rPr>
                      </w:pPr>
                      <w:r w:rsidRPr="00FA465D">
                        <w:rPr>
                          <w:rFonts w:ascii="Arial" w:hAnsi="Arial" w:cs="Arial"/>
                          <w:color w:val="000000" w:themeColor="text1"/>
                          <w:sz w:val="28"/>
                          <w:szCs w:val="28"/>
                          <w14:textOutline w14:w="3175" w14:cap="rnd" w14:cmpd="sng" w14:algn="ctr">
                            <w14:noFill/>
                            <w14:prstDash w14:val="solid"/>
                            <w14:bevel/>
                          </w14:textOutline>
                        </w:rPr>
                        <w:t xml:space="preserve">You may find it helpful to use </w:t>
                      </w:r>
                      <w:r w:rsidRPr="00FA465D">
                        <w:rPr>
                          <w:rFonts w:ascii="Arial" w:hAnsi="Arial" w:cs="Arial"/>
                          <w:b/>
                          <w:bCs/>
                          <w:sz w:val="28"/>
                          <w:szCs w:val="28"/>
                          <w14:textOutline w14:w="3175" w14:cap="rnd" w14:cmpd="sng" w14:algn="ctr">
                            <w14:noFill/>
                            <w14:prstDash w14:val="solid"/>
                            <w14:bevel/>
                          </w14:textOutline>
                        </w:rPr>
                        <w:t>Medicare’s Plan Finder tool</w:t>
                      </w:r>
                      <w:r w:rsidRPr="00FA465D">
                        <w:rPr>
                          <w:rFonts w:ascii="Arial" w:hAnsi="Arial" w:cs="Arial"/>
                          <w:color w:val="000000" w:themeColor="text1"/>
                          <w:sz w:val="28"/>
                          <w:szCs w:val="28"/>
                          <w14:textOutline w14:w="3175" w14:cap="rnd" w14:cmpd="sng" w14:algn="ctr">
                            <w14:noFill/>
                            <w14:prstDash w14:val="solid"/>
                            <w14:bevel/>
                          </w14:textOutline>
                        </w:rPr>
                        <w:t xml:space="preserve">, which gives you a list of Medicare Advantage Plans and Part D plans, the drugs they cover, and their estimated costs for the year. You can access Plan Finder by going online at </w:t>
                      </w:r>
                      <w:r w:rsidRPr="000E1E87">
                        <w:rPr>
                          <w:rFonts w:ascii="Arial" w:hAnsi="Arial" w:cs="Arial"/>
                          <w:b/>
                          <w:bCs/>
                          <w:color w:val="000000" w:themeColor="text1"/>
                          <w:sz w:val="28"/>
                          <w:szCs w:val="28"/>
                          <w14:textOutline w14:w="3175" w14:cap="rnd" w14:cmpd="sng" w14:algn="ctr">
                            <w14:noFill/>
                            <w14:prstDash w14:val="solid"/>
                            <w14:bevel/>
                          </w14:textOutline>
                        </w:rPr>
                        <w:t>www.medicare.gov</w:t>
                      </w:r>
                      <w:r w:rsidRPr="00FA465D">
                        <w:rPr>
                          <w:rFonts w:ascii="Arial" w:hAnsi="Arial" w:cs="Arial"/>
                          <w:color w:val="000000" w:themeColor="text1"/>
                          <w:sz w:val="28"/>
                          <w:szCs w:val="28"/>
                          <w14:textOutline w14:w="3175" w14:cap="rnd" w14:cmpd="sng" w14:algn="ctr">
                            <w14:noFill/>
                            <w14:prstDash w14:val="solid"/>
                            <w14:bevel/>
                          </w14:textOutline>
                        </w:rPr>
                        <w:t xml:space="preserve"> or calling 1-800-MEDICARE.</w:t>
                      </w:r>
                    </w:p>
                    <w:p w14:paraId="5BA2DB13" w14:textId="18863FE5" w:rsidR="006F674E" w:rsidRPr="00FA465D" w:rsidRDefault="006F674E" w:rsidP="00DC7939">
                      <w:pPr>
                        <w:jc w:val="center"/>
                        <w:rPr>
                          <w:rFonts w:ascii="Arial" w:hAnsi="Arial" w:cs="Arial"/>
                          <w:sz w:val="28"/>
                          <w:szCs w:val="28"/>
                          <w14:textOutline w14:w="3175" w14:cap="rnd" w14:cmpd="sng" w14:algn="ctr">
                            <w14:solidFill>
                              <w14:schemeClr w14:val="tx1"/>
                            </w14:solidFill>
                            <w14:prstDash w14:val="solid"/>
                            <w14:bevel/>
                          </w14:textOutline>
                        </w:rPr>
                      </w:pPr>
                    </w:p>
                  </w:txbxContent>
                </v:textbox>
                <w10:wrap type="topAndBottom"/>
              </v:shape>
            </w:pict>
          </mc:Fallback>
        </mc:AlternateContent>
      </w:r>
    </w:p>
    <w:p w14:paraId="7ED64161" w14:textId="5BC906A2" w:rsidR="003953F8" w:rsidRPr="00D840BC" w:rsidRDefault="003953F8" w:rsidP="00047EEE">
      <w:pPr>
        <w:pStyle w:val="paragraph"/>
        <w:spacing w:before="0" w:beforeAutospacing="0" w:after="0" w:afterAutospacing="0"/>
        <w:textAlignment w:val="baseline"/>
        <w:rPr>
          <w:rStyle w:val="normaltextrun"/>
          <w:rFonts w:ascii="Arial" w:hAnsi="Arial" w:cs="Arial"/>
          <w:b/>
          <w:bCs/>
          <w:color w:val="034B91"/>
          <w:sz w:val="20"/>
          <w:szCs w:val="20"/>
        </w:rPr>
      </w:pPr>
    </w:p>
    <w:p w14:paraId="2B7B7FDB" w14:textId="1D52716E" w:rsidR="003953F8" w:rsidRDefault="003953F8" w:rsidP="003953F8">
      <w:pPr>
        <w:pStyle w:val="paragraph"/>
        <w:spacing w:before="0" w:beforeAutospacing="0" w:after="0" w:afterAutospacing="0"/>
        <w:jc w:val="center"/>
        <w:textAlignment w:val="baseline"/>
        <w:rPr>
          <w:rStyle w:val="normaltextrun"/>
          <w:rFonts w:ascii="Arial" w:hAnsi="Arial" w:cs="Arial"/>
          <w:b/>
          <w:bCs/>
          <w:color w:val="034B91"/>
          <w:sz w:val="32"/>
          <w:szCs w:val="32"/>
        </w:rPr>
      </w:pPr>
      <w:r>
        <w:rPr>
          <w:rStyle w:val="normaltextrun"/>
          <w:rFonts w:ascii="Arial" w:hAnsi="Arial" w:cs="Arial"/>
          <w:b/>
          <w:bCs/>
          <w:color w:val="034B91"/>
          <w:sz w:val="32"/>
          <w:szCs w:val="32"/>
        </w:rPr>
        <w:t>Know how to change your coverage</w:t>
      </w:r>
    </w:p>
    <w:p w14:paraId="3BE4B7D8" w14:textId="77777777" w:rsidR="003953F8" w:rsidRDefault="003953F8" w:rsidP="003953F8">
      <w:pPr>
        <w:pStyle w:val="paragraph"/>
        <w:spacing w:before="0" w:beforeAutospacing="0" w:after="0" w:afterAutospacing="0"/>
        <w:jc w:val="center"/>
        <w:textAlignment w:val="baseline"/>
        <w:rPr>
          <w:rStyle w:val="normaltextrun"/>
          <w:rFonts w:ascii="Arial" w:hAnsi="Arial" w:cs="Arial"/>
          <w:b/>
          <w:bCs/>
          <w:color w:val="034B91"/>
          <w:sz w:val="16"/>
          <w:szCs w:val="16"/>
        </w:rPr>
      </w:pPr>
    </w:p>
    <w:p w14:paraId="506DB7A7" w14:textId="77777777" w:rsidR="003953F8" w:rsidRDefault="003953F8" w:rsidP="00B61080">
      <w:pPr>
        <w:pStyle w:val="paragraph"/>
        <w:spacing w:before="120" w:beforeAutospacing="0" w:after="120" w:afterAutospacing="0"/>
        <w:textAlignment w:val="baseline"/>
        <w:rPr>
          <w:rStyle w:val="normaltextrun"/>
          <w:rFonts w:ascii="Arial" w:hAnsi="Arial" w:cs="Arial"/>
          <w:sz w:val="28"/>
          <w:szCs w:val="28"/>
        </w:rPr>
      </w:pPr>
      <w:r>
        <w:rPr>
          <w:rStyle w:val="normaltextrun"/>
          <w:rFonts w:ascii="Arial" w:hAnsi="Arial" w:cs="Arial"/>
          <w:sz w:val="28"/>
          <w:szCs w:val="28"/>
        </w:rPr>
        <w:t>If you decide to change your Medicare coverage, you can do so in the following ways:</w:t>
      </w:r>
    </w:p>
    <w:p w14:paraId="1C2B67DF" w14:textId="77777777" w:rsidR="003953F8" w:rsidRDefault="003953F8" w:rsidP="00B61080">
      <w:pPr>
        <w:pStyle w:val="paragraph"/>
        <w:numPr>
          <w:ilvl w:val="0"/>
          <w:numId w:val="29"/>
        </w:numPr>
        <w:spacing w:before="120" w:beforeAutospacing="0" w:after="120" w:afterAutospacing="0"/>
        <w:textAlignment w:val="baseline"/>
        <w:rPr>
          <w:rStyle w:val="normaltextrun"/>
          <w:rFonts w:ascii="Arial" w:hAnsi="Arial" w:cs="Arial"/>
          <w:sz w:val="28"/>
          <w:szCs w:val="28"/>
        </w:rPr>
      </w:pPr>
      <w:r>
        <w:rPr>
          <w:rStyle w:val="normaltextrun"/>
          <w:rFonts w:ascii="Arial" w:hAnsi="Arial" w:cs="Arial"/>
          <w:sz w:val="28"/>
          <w:szCs w:val="28"/>
        </w:rPr>
        <w:t>Call 1-800-MEDICARE to make changes over the phone</w:t>
      </w:r>
    </w:p>
    <w:p w14:paraId="483CA68F" w14:textId="77777777" w:rsidR="003953F8" w:rsidRDefault="003953F8" w:rsidP="00B61080">
      <w:pPr>
        <w:pStyle w:val="paragraph"/>
        <w:numPr>
          <w:ilvl w:val="0"/>
          <w:numId w:val="29"/>
        </w:numPr>
        <w:spacing w:before="120" w:beforeAutospacing="0" w:after="120" w:afterAutospacing="0"/>
        <w:textAlignment w:val="baseline"/>
        <w:rPr>
          <w:rStyle w:val="normaltextrun"/>
          <w:rFonts w:ascii="Arial" w:hAnsi="Arial" w:cs="Arial"/>
          <w:sz w:val="28"/>
          <w:szCs w:val="28"/>
        </w:rPr>
      </w:pPr>
      <w:r>
        <w:rPr>
          <w:rStyle w:val="normaltextrun"/>
          <w:rFonts w:ascii="Arial" w:hAnsi="Arial" w:cs="Arial"/>
          <w:sz w:val="28"/>
          <w:szCs w:val="28"/>
        </w:rPr>
        <w:t xml:space="preserve">Go to </w:t>
      </w:r>
      <w:hyperlink r:id="rId13" w:history="1">
        <w:r w:rsidRPr="00FF31C0">
          <w:rPr>
            <w:rStyle w:val="Hyperlink"/>
            <w:rFonts w:ascii="Arial" w:hAnsi="Arial" w:cs="Arial"/>
            <w:sz w:val="28"/>
            <w:szCs w:val="28"/>
          </w:rPr>
          <w:t>www.medicare.gov</w:t>
        </w:r>
      </w:hyperlink>
      <w:r>
        <w:rPr>
          <w:rStyle w:val="normaltextrun"/>
          <w:rFonts w:ascii="Arial" w:hAnsi="Arial" w:cs="Arial"/>
          <w:sz w:val="28"/>
          <w:szCs w:val="28"/>
        </w:rPr>
        <w:t xml:space="preserve"> to make changes online</w:t>
      </w:r>
    </w:p>
    <w:p w14:paraId="700CA4FA" w14:textId="73AC39AB" w:rsidR="0068453D" w:rsidRPr="003953F8" w:rsidRDefault="003953F8" w:rsidP="00B61080">
      <w:pPr>
        <w:pStyle w:val="paragraph"/>
        <w:numPr>
          <w:ilvl w:val="0"/>
          <w:numId w:val="29"/>
        </w:numPr>
        <w:spacing w:before="120" w:beforeAutospacing="0" w:after="120" w:afterAutospacing="0"/>
        <w:textAlignment w:val="baseline"/>
        <w:rPr>
          <w:rFonts w:ascii="Arial" w:hAnsi="Arial" w:cs="Arial"/>
          <w:sz w:val="28"/>
          <w:szCs w:val="28"/>
        </w:rPr>
      </w:pPr>
      <w:r>
        <w:rPr>
          <w:rStyle w:val="normaltextrun"/>
          <w:rFonts w:ascii="Arial" w:hAnsi="Arial" w:cs="Arial"/>
          <w:sz w:val="28"/>
          <w:szCs w:val="28"/>
        </w:rPr>
        <w:t>Call a plan directly to enroll (after getting all information in writing)</w:t>
      </w:r>
    </w:p>
    <w:p w14:paraId="6BF66558" w14:textId="0436931B" w:rsidR="001E6C82" w:rsidRDefault="001E6C82" w:rsidP="00A14E05">
      <w:pPr>
        <w:pStyle w:val="paragraph"/>
        <w:spacing w:before="0" w:beforeAutospacing="0" w:after="0" w:afterAutospacing="0"/>
        <w:textAlignment w:val="baseline"/>
        <w:rPr>
          <w:rStyle w:val="normaltextrun"/>
          <w:rFonts w:ascii="Arial" w:hAnsi="Arial" w:cs="Arial"/>
          <w:b/>
          <w:bCs/>
          <w:color w:val="373C6C"/>
          <w:sz w:val="32"/>
          <w:szCs w:val="32"/>
        </w:rPr>
      </w:pPr>
    </w:p>
    <w:p w14:paraId="3CB62AA1" w14:textId="03674BE0" w:rsidR="00531872" w:rsidRDefault="00531872" w:rsidP="00A14E05">
      <w:pPr>
        <w:pStyle w:val="paragraph"/>
        <w:spacing w:before="0" w:beforeAutospacing="0" w:after="0" w:afterAutospacing="0"/>
        <w:textAlignment w:val="baseline"/>
        <w:rPr>
          <w:rStyle w:val="normaltextrun"/>
          <w:rFonts w:ascii="Arial" w:hAnsi="Arial" w:cs="Arial"/>
          <w:b/>
          <w:bCs/>
          <w:color w:val="373C6C"/>
          <w:sz w:val="32"/>
          <w:szCs w:val="32"/>
        </w:rPr>
      </w:pPr>
    </w:p>
    <w:p w14:paraId="2C51C8AB" w14:textId="77777777" w:rsidR="00B61080" w:rsidRPr="00047EEE" w:rsidRDefault="00B61080" w:rsidP="00B61080">
      <w:pPr>
        <w:spacing w:after="0" w:line="276" w:lineRule="auto"/>
        <w:jc w:val="center"/>
        <w:rPr>
          <w:rFonts w:ascii="Arial" w:hAnsi="Arial" w:cs="Arial"/>
          <w:b/>
          <w:bCs/>
          <w:color w:val="034B91"/>
          <w:sz w:val="44"/>
          <w:szCs w:val="44"/>
        </w:rPr>
      </w:pPr>
      <w:r>
        <w:rPr>
          <w:rFonts w:ascii="Arial" w:hAnsi="Arial" w:cs="Arial"/>
          <w:b/>
          <w:bCs/>
          <w:color w:val="034B91"/>
          <w:sz w:val="44"/>
          <w:szCs w:val="44"/>
        </w:rPr>
        <w:t>Medicare’s</w:t>
      </w:r>
      <w:r w:rsidRPr="5C4AB18E">
        <w:rPr>
          <w:rFonts w:ascii="Arial" w:hAnsi="Arial" w:cs="Arial"/>
          <w:b/>
          <w:bCs/>
          <w:color w:val="034B91"/>
          <w:sz w:val="44"/>
          <w:szCs w:val="44"/>
        </w:rPr>
        <w:t xml:space="preserve"> Open Enrollment Period</w:t>
      </w:r>
    </w:p>
    <w:p w14:paraId="136CE721" w14:textId="77777777" w:rsidR="00B61080" w:rsidRDefault="00B61080" w:rsidP="004C2C75">
      <w:pPr>
        <w:pStyle w:val="paragraph"/>
        <w:spacing w:before="0" w:beforeAutospacing="0" w:after="0" w:afterAutospacing="0"/>
        <w:jc w:val="center"/>
        <w:textAlignment w:val="baseline"/>
        <w:rPr>
          <w:rStyle w:val="normaltextrun"/>
          <w:rFonts w:ascii="Arial" w:hAnsi="Arial" w:cs="Arial"/>
          <w:b/>
          <w:bCs/>
          <w:color w:val="004B91"/>
          <w:sz w:val="32"/>
          <w:szCs w:val="32"/>
        </w:rPr>
      </w:pPr>
    </w:p>
    <w:p w14:paraId="6543BE35" w14:textId="588C24CE" w:rsidR="00A14E05" w:rsidRDefault="00A14E05" w:rsidP="004C2C75">
      <w:pPr>
        <w:pStyle w:val="paragraph"/>
        <w:spacing w:before="0" w:beforeAutospacing="0" w:after="0" w:afterAutospacing="0"/>
        <w:jc w:val="center"/>
        <w:textAlignment w:val="baseline"/>
        <w:rPr>
          <w:rStyle w:val="normaltextrun"/>
          <w:rFonts w:ascii="Arial" w:hAnsi="Arial" w:cs="Arial"/>
          <w:b/>
          <w:bCs/>
          <w:color w:val="004B91"/>
          <w:sz w:val="32"/>
          <w:szCs w:val="32"/>
        </w:rPr>
      </w:pPr>
      <w:r w:rsidRPr="004C2C75">
        <w:rPr>
          <w:rStyle w:val="normaltextrun"/>
          <w:rFonts w:ascii="Arial" w:hAnsi="Arial" w:cs="Arial"/>
          <w:b/>
          <w:bCs/>
          <w:color w:val="004B91"/>
          <w:sz w:val="32"/>
          <w:szCs w:val="32"/>
        </w:rPr>
        <w:t xml:space="preserve">Protect yourself from </w:t>
      </w:r>
      <w:r w:rsidR="000D488E">
        <w:rPr>
          <w:rStyle w:val="normaltextrun"/>
          <w:rFonts w:ascii="Arial" w:hAnsi="Arial" w:cs="Arial"/>
          <w:b/>
          <w:bCs/>
          <w:color w:val="004B91"/>
          <w:sz w:val="32"/>
          <w:szCs w:val="32"/>
        </w:rPr>
        <w:t>marketing violations and enrollment fraud</w:t>
      </w:r>
    </w:p>
    <w:p w14:paraId="1F064B33" w14:textId="77777777" w:rsidR="00D840BC" w:rsidRPr="00D840BC" w:rsidRDefault="00D840BC" w:rsidP="004C2C75">
      <w:pPr>
        <w:pStyle w:val="paragraph"/>
        <w:spacing w:before="0" w:beforeAutospacing="0" w:after="0" w:afterAutospacing="0"/>
        <w:jc w:val="center"/>
        <w:textAlignment w:val="baseline"/>
        <w:rPr>
          <w:rFonts w:ascii="Arial" w:hAnsi="Arial" w:cs="Arial"/>
          <w:color w:val="004B91"/>
          <w:sz w:val="16"/>
          <w:szCs w:val="16"/>
        </w:rPr>
      </w:pPr>
    </w:p>
    <w:p w14:paraId="1545A299" w14:textId="447D489C" w:rsidR="003953F8" w:rsidRDefault="001A4BCD" w:rsidP="000E1E87">
      <w:pPr>
        <w:pStyle w:val="paragraph"/>
        <w:spacing w:before="0" w:beforeAutospacing="0" w:after="0" w:afterAutospacing="0" w:line="276" w:lineRule="auto"/>
        <w:textAlignment w:val="baseline"/>
        <w:rPr>
          <w:rFonts w:ascii="Arial" w:hAnsi="Arial" w:cs="Arial"/>
          <w:color w:val="000000" w:themeColor="text1"/>
          <w:sz w:val="28"/>
          <w:szCs w:val="28"/>
        </w:rPr>
      </w:pPr>
      <w:r>
        <w:rPr>
          <w:rStyle w:val="normaltextrun"/>
          <w:rFonts w:ascii="Arial" w:hAnsi="Arial" w:cs="Arial"/>
          <w:color w:val="000000" w:themeColor="text1"/>
          <w:sz w:val="28"/>
          <w:szCs w:val="28"/>
        </w:rPr>
        <w:t xml:space="preserve">Medicare has rules about how plans can and cannot communicate with you to market their insurance </w:t>
      </w:r>
      <w:r w:rsidR="00D276B6">
        <w:rPr>
          <w:rStyle w:val="normaltextrun"/>
          <w:rFonts w:ascii="Arial" w:hAnsi="Arial" w:cs="Arial"/>
          <w:color w:val="000000" w:themeColor="text1"/>
          <w:sz w:val="28"/>
          <w:szCs w:val="28"/>
        </w:rPr>
        <w:t xml:space="preserve">products. Plans are allowed to send you mail and emails but are not allowed to call or visit you in person </w:t>
      </w:r>
      <w:r w:rsidR="00D840BC">
        <w:rPr>
          <w:rStyle w:val="normaltextrun"/>
          <w:rFonts w:ascii="Arial" w:hAnsi="Arial" w:cs="Arial"/>
          <w:color w:val="000000" w:themeColor="text1"/>
          <w:sz w:val="28"/>
          <w:szCs w:val="28"/>
        </w:rPr>
        <w:t>without</w:t>
      </w:r>
      <w:r w:rsidR="00D276B6">
        <w:rPr>
          <w:rStyle w:val="normaltextrun"/>
          <w:rFonts w:ascii="Arial" w:hAnsi="Arial" w:cs="Arial"/>
          <w:color w:val="000000" w:themeColor="text1"/>
          <w:sz w:val="28"/>
          <w:szCs w:val="28"/>
        </w:rPr>
        <w:t xml:space="preserve"> your permission. </w:t>
      </w:r>
      <w:r w:rsidR="00E34346">
        <w:rPr>
          <w:rStyle w:val="normaltextrun"/>
          <w:rFonts w:ascii="Arial" w:hAnsi="Arial" w:cs="Arial"/>
          <w:color w:val="000000" w:themeColor="text1"/>
          <w:sz w:val="28"/>
          <w:szCs w:val="28"/>
        </w:rPr>
        <w:t>Here are some red flags to w</w:t>
      </w:r>
      <w:r w:rsidR="00D276B6">
        <w:rPr>
          <w:rStyle w:val="normaltextrun"/>
          <w:rFonts w:ascii="Arial" w:hAnsi="Arial" w:cs="Arial"/>
          <w:color w:val="000000" w:themeColor="text1"/>
          <w:sz w:val="28"/>
          <w:szCs w:val="28"/>
        </w:rPr>
        <w:t>atch out for</w:t>
      </w:r>
      <w:r w:rsidR="00E34346">
        <w:rPr>
          <w:rStyle w:val="normaltextrun"/>
          <w:rFonts w:ascii="Arial" w:hAnsi="Arial" w:cs="Arial"/>
          <w:color w:val="000000" w:themeColor="text1"/>
          <w:sz w:val="28"/>
          <w:szCs w:val="28"/>
        </w:rPr>
        <w:t xml:space="preserve">: anyone </w:t>
      </w:r>
      <w:r w:rsidR="00D276B6">
        <w:rPr>
          <w:rStyle w:val="normaltextrun"/>
          <w:rFonts w:ascii="Arial" w:hAnsi="Arial" w:cs="Arial"/>
          <w:color w:val="000000" w:themeColor="text1"/>
          <w:sz w:val="28"/>
          <w:szCs w:val="28"/>
        </w:rPr>
        <w:t xml:space="preserve">who </w:t>
      </w:r>
      <w:r w:rsidR="00E34346">
        <w:rPr>
          <w:rStyle w:val="normaltextrun"/>
          <w:rFonts w:ascii="Arial" w:hAnsi="Arial" w:cs="Arial"/>
          <w:color w:val="000000" w:themeColor="text1"/>
          <w:sz w:val="28"/>
          <w:szCs w:val="28"/>
        </w:rPr>
        <w:t xml:space="preserve">tries to </w:t>
      </w:r>
      <w:r w:rsidR="00D276B6">
        <w:rPr>
          <w:rStyle w:val="normaltextrun"/>
          <w:rFonts w:ascii="Arial" w:hAnsi="Arial" w:cs="Arial"/>
          <w:color w:val="000000" w:themeColor="text1"/>
          <w:sz w:val="28"/>
          <w:szCs w:val="28"/>
        </w:rPr>
        <w:t xml:space="preserve">pressure you </w:t>
      </w:r>
      <w:r w:rsidR="00E34346">
        <w:rPr>
          <w:rStyle w:val="normaltextrun"/>
          <w:rFonts w:ascii="Arial" w:hAnsi="Arial" w:cs="Arial"/>
          <w:color w:val="000000" w:themeColor="text1"/>
          <w:sz w:val="28"/>
          <w:szCs w:val="28"/>
        </w:rPr>
        <w:t xml:space="preserve">to </w:t>
      </w:r>
      <w:r w:rsidR="00D276B6">
        <w:rPr>
          <w:rStyle w:val="normaltextrun"/>
          <w:rFonts w:ascii="Arial" w:hAnsi="Arial" w:cs="Arial"/>
          <w:color w:val="000000" w:themeColor="text1"/>
          <w:sz w:val="28"/>
          <w:szCs w:val="28"/>
        </w:rPr>
        <w:t>join their plan,</w:t>
      </w:r>
      <w:r w:rsidR="005348D5">
        <w:rPr>
          <w:rStyle w:val="normaltextrun"/>
          <w:rFonts w:ascii="Arial" w:hAnsi="Arial" w:cs="Arial"/>
          <w:color w:val="000000" w:themeColor="text1"/>
          <w:sz w:val="28"/>
          <w:szCs w:val="28"/>
        </w:rPr>
        <w:t xml:space="preserve"> </w:t>
      </w:r>
      <w:r w:rsidR="00E34346">
        <w:rPr>
          <w:rStyle w:val="normaltextrun"/>
          <w:rFonts w:ascii="Arial" w:hAnsi="Arial" w:cs="Arial"/>
          <w:color w:val="000000" w:themeColor="text1"/>
          <w:sz w:val="28"/>
          <w:szCs w:val="28"/>
        </w:rPr>
        <w:t xml:space="preserve">anyone who claims </w:t>
      </w:r>
      <w:r w:rsidR="005348D5">
        <w:rPr>
          <w:rStyle w:val="normaltextrun"/>
          <w:rFonts w:ascii="Arial" w:hAnsi="Arial" w:cs="Arial"/>
          <w:color w:val="000000" w:themeColor="text1"/>
          <w:sz w:val="28"/>
          <w:szCs w:val="28"/>
        </w:rPr>
        <w:t>they</w:t>
      </w:r>
      <w:r w:rsidR="00D276B6">
        <w:rPr>
          <w:rStyle w:val="normaltextrun"/>
          <w:rFonts w:ascii="Arial" w:hAnsi="Arial" w:cs="Arial"/>
          <w:color w:val="000000" w:themeColor="text1"/>
          <w:sz w:val="28"/>
          <w:szCs w:val="28"/>
        </w:rPr>
        <w:t xml:space="preserve"> represent Medicare and want</w:t>
      </w:r>
      <w:r w:rsidR="003F2600">
        <w:rPr>
          <w:rStyle w:val="normaltextrun"/>
          <w:rFonts w:ascii="Arial" w:hAnsi="Arial" w:cs="Arial"/>
          <w:color w:val="000000" w:themeColor="text1"/>
          <w:sz w:val="28"/>
          <w:szCs w:val="28"/>
        </w:rPr>
        <w:t>s</w:t>
      </w:r>
      <w:r w:rsidR="00D276B6">
        <w:rPr>
          <w:rStyle w:val="normaltextrun"/>
          <w:rFonts w:ascii="Arial" w:hAnsi="Arial" w:cs="Arial"/>
          <w:color w:val="000000" w:themeColor="text1"/>
          <w:sz w:val="28"/>
          <w:szCs w:val="28"/>
        </w:rPr>
        <w:t xml:space="preserve"> to offer free services, or </w:t>
      </w:r>
      <w:r w:rsidR="00E34346">
        <w:rPr>
          <w:rStyle w:val="normaltextrun"/>
          <w:rFonts w:ascii="Arial" w:hAnsi="Arial" w:cs="Arial"/>
          <w:color w:val="000000" w:themeColor="text1"/>
          <w:sz w:val="28"/>
          <w:szCs w:val="28"/>
        </w:rPr>
        <w:t>anyone threatening</w:t>
      </w:r>
      <w:r w:rsidR="00D276B6">
        <w:rPr>
          <w:rStyle w:val="normaltextrun"/>
          <w:rFonts w:ascii="Arial" w:hAnsi="Arial" w:cs="Arial"/>
          <w:color w:val="000000" w:themeColor="text1"/>
          <w:sz w:val="28"/>
          <w:szCs w:val="28"/>
        </w:rPr>
        <w:t xml:space="preserve"> that you will lose your Medicare benefits unless you sign up for a certain plan. </w:t>
      </w:r>
      <w:r w:rsidR="00D840BC">
        <w:rPr>
          <w:rStyle w:val="normaltextrun"/>
          <w:rFonts w:ascii="Arial" w:hAnsi="Arial" w:cs="Arial"/>
          <w:color w:val="000000" w:themeColor="text1"/>
          <w:sz w:val="28"/>
          <w:szCs w:val="28"/>
        </w:rPr>
        <w:t>If you</w:t>
      </w:r>
      <w:r w:rsidR="005348D5">
        <w:rPr>
          <w:rStyle w:val="normaltextrun"/>
          <w:rFonts w:ascii="Arial" w:hAnsi="Arial" w:cs="Arial"/>
          <w:color w:val="000000" w:themeColor="text1"/>
          <w:sz w:val="28"/>
          <w:szCs w:val="28"/>
        </w:rPr>
        <w:t xml:space="preserve"> </w:t>
      </w:r>
      <w:r w:rsidR="00047EEE">
        <w:rPr>
          <w:rStyle w:val="normaltextrun"/>
          <w:rFonts w:ascii="Arial" w:hAnsi="Arial" w:cs="Arial"/>
          <w:color w:val="000000" w:themeColor="text1"/>
          <w:sz w:val="28"/>
          <w:szCs w:val="28"/>
        </w:rPr>
        <w:t xml:space="preserve">see </w:t>
      </w:r>
      <w:r w:rsidR="005348D5">
        <w:rPr>
          <w:rStyle w:val="normaltextrun"/>
          <w:rFonts w:ascii="Arial" w:hAnsi="Arial" w:cs="Arial"/>
          <w:color w:val="000000" w:themeColor="text1"/>
          <w:sz w:val="28"/>
          <w:szCs w:val="28"/>
        </w:rPr>
        <w:t>any of these red flags or</w:t>
      </w:r>
      <w:r w:rsidR="00D840BC">
        <w:rPr>
          <w:rStyle w:val="normaltextrun"/>
          <w:rFonts w:ascii="Arial" w:hAnsi="Arial" w:cs="Arial"/>
          <w:color w:val="000000" w:themeColor="text1"/>
          <w:sz w:val="28"/>
          <w:szCs w:val="28"/>
        </w:rPr>
        <w:t xml:space="preserve"> feel you may be experiencing Medicare fraud, abuse, or errors, you can contact your Senior Medicare Patrol (SMP). SMPs can teach you how to spot and protect yourself from potential Medicare fraud.</w:t>
      </w:r>
    </w:p>
    <w:p w14:paraId="5179EB12" w14:textId="4D3BDFB0" w:rsidR="00531872" w:rsidRDefault="00531872" w:rsidP="5C4AB18E">
      <w:pPr>
        <w:spacing w:after="0" w:line="276" w:lineRule="auto"/>
        <w:rPr>
          <w:rFonts w:ascii="Arial" w:hAnsi="Arial" w:cs="Arial"/>
          <w:color w:val="000000" w:themeColor="text1"/>
          <w:sz w:val="28"/>
          <w:szCs w:val="28"/>
        </w:rPr>
      </w:pPr>
    </w:p>
    <w:p w14:paraId="0E87FD1D" w14:textId="72659EF4" w:rsidR="00B61080" w:rsidRDefault="00B61080" w:rsidP="00B61080">
      <w:pPr>
        <w:pStyle w:val="paragraph"/>
        <w:spacing w:before="0" w:beforeAutospacing="0" w:after="0" w:afterAutospacing="0"/>
        <w:jc w:val="center"/>
        <w:textAlignment w:val="baseline"/>
        <w:rPr>
          <w:rStyle w:val="normaltextrun"/>
          <w:rFonts w:ascii="Arial" w:hAnsi="Arial" w:cs="Arial"/>
          <w:b/>
          <w:bCs/>
          <w:color w:val="004B91"/>
          <w:sz w:val="32"/>
          <w:szCs w:val="32"/>
        </w:rPr>
      </w:pPr>
      <w:r>
        <w:rPr>
          <w:rStyle w:val="normaltextrun"/>
          <w:rFonts w:ascii="Arial" w:hAnsi="Arial" w:cs="Arial"/>
          <w:b/>
          <w:bCs/>
          <w:color w:val="004B91"/>
          <w:sz w:val="32"/>
          <w:szCs w:val="32"/>
        </w:rPr>
        <w:t>Contact Your SHIP or SMP for Individualized Help</w:t>
      </w:r>
    </w:p>
    <w:p w14:paraId="0D014E17" w14:textId="061D7218" w:rsidR="00531872" w:rsidRDefault="00531872" w:rsidP="5C4AB18E">
      <w:pPr>
        <w:spacing w:after="0" w:line="276" w:lineRule="auto"/>
        <w:rPr>
          <w:rFonts w:ascii="Arial" w:hAnsi="Arial" w:cs="Arial"/>
          <w:color w:val="000000" w:themeColor="text1"/>
          <w:sz w:val="28"/>
          <w:szCs w:val="28"/>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76"/>
        <w:gridCol w:w="5310"/>
      </w:tblGrid>
      <w:tr w:rsidR="0068453D" w14:paraId="1FED8823" w14:textId="77777777" w:rsidTr="00E127D7">
        <w:trPr>
          <w:trHeight w:hRule="exact" w:val="445"/>
        </w:trPr>
        <w:tc>
          <w:tcPr>
            <w:tcW w:w="5176" w:type="dxa"/>
            <w:shd w:val="clear" w:color="auto" w:fill="373C6C"/>
          </w:tcPr>
          <w:p w14:paraId="1C25A4D5" w14:textId="77777777" w:rsidR="0068453D" w:rsidRDefault="0068453D" w:rsidP="00E127D7"/>
          <w:p w14:paraId="6B31382C" w14:textId="77777777" w:rsidR="0068453D" w:rsidRDefault="0068453D" w:rsidP="00E127D7"/>
        </w:tc>
        <w:tc>
          <w:tcPr>
            <w:tcW w:w="5310" w:type="dxa"/>
            <w:shd w:val="clear" w:color="auto" w:fill="373C6C"/>
          </w:tcPr>
          <w:p w14:paraId="5A44E40C" w14:textId="77777777" w:rsidR="0068453D" w:rsidRDefault="0068453D" w:rsidP="00E127D7"/>
        </w:tc>
      </w:tr>
      <w:tr w:rsidR="0068453D" w14:paraId="7EC3BC62" w14:textId="77777777" w:rsidTr="00E127D7">
        <w:trPr>
          <w:trHeight w:hRule="exact" w:val="592"/>
        </w:trPr>
        <w:tc>
          <w:tcPr>
            <w:tcW w:w="5176" w:type="dxa"/>
            <w:shd w:val="clear" w:color="auto" w:fill="388836"/>
            <w:vAlign w:val="center"/>
          </w:tcPr>
          <w:p w14:paraId="768C7024" w14:textId="77777777" w:rsidR="0068453D" w:rsidRDefault="0068453D" w:rsidP="00E127D7">
            <w:pPr>
              <w:pStyle w:val="TableParagraph"/>
              <w:spacing w:before="0"/>
              <w:ind w:left="980"/>
              <w:rPr>
                <w:b/>
                <w:sz w:val="24"/>
              </w:rPr>
            </w:pPr>
            <w:r>
              <w:rPr>
                <w:b/>
                <w:color w:val="FFFFFF"/>
                <w:sz w:val="24"/>
              </w:rPr>
              <w:t>Local SHIP contact information</w:t>
            </w:r>
          </w:p>
        </w:tc>
        <w:tc>
          <w:tcPr>
            <w:tcW w:w="5310" w:type="dxa"/>
            <w:shd w:val="clear" w:color="auto" w:fill="388836"/>
            <w:vAlign w:val="center"/>
          </w:tcPr>
          <w:p w14:paraId="04B71596" w14:textId="77777777" w:rsidR="0068453D" w:rsidRDefault="0068453D" w:rsidP="00E127D7">
            <w:pPr>
              <w:pStyle w:val="TableParagraph"/>
              <w:spacing w:before="0"/>
              <w:ind w:left="1040"/>
              <w:rPr>
                <w:b/>
                <w:sz w:val="24"/>
              </w:rPr>
            </w:pPr>
            <w:r>
              <w:rPr>
                <w:b/>
                <w:color w:val="FFFFFF"/>
                <w:sz w:val="24"/>
              </w:rPr>
              <w:t>Local SMP contact information</w:t>
            </w:r>
          </w:p>
        </w:tc>
      </w:tr>
      <w:tr w:rsidR="0068453D" w14:paraId="4E3213E6" w14:textId="77777777" w:rsidTr="00E127D7">
        <w:trPr>
          <w:trHeight w:hRule="exact" w:val="518"/>
        </w:trPr>
        <w:tc>
          <w:tcPr>
            <w:tcW w:w="5176" w:type="dxa"/>
            <w:vAlign w:val="center"/>
          </w:tcPr>
          <w:p w14:paraId="361EF1D7" w14:textId="625BF367" w:rsidR="0068453D" w:rsidRDefault="0068453D" w:rsidP="00E127D7">
            <w:pPr>
              <w:pStyle w:val="TableParagraph"/>
              <w:spacing w:before="0"/>
              <w:rPr>
                <w:b/>
                <w:sz w:val="24"/>
              </w:rPr>
            </w:pPr>
            <w:r>
              <w:rPr>
                <w:b/>
                <w:sz w:val="24"/>
              </w:rPr>
              <w:t>SHIP toll-free:</w:t>
            </w:r>
            <w:r w:rsidR="00927D0C">
              <w:rPr>
                <w:b/>
                <w:sz w:val="24"/>
              </w:rPr>
              <w:t xml:space="preserve"> 1-866-413-5337</w:t>
            </w:r>
          </w:p>
        </w:tc>
        <w:tc>
          <w:tcPr>
            <w:tcW w:w="5310" w:type="dxa"/>
            <w:vAlign w:val="center"/>
          </w:tcPr>
          <w:p w14:paraId="5C3090DB" w14:textId="2C6E249C" w:rsidR="0068453D" w:rsidRDefault="0068453D" w:rsidP="00E127D7">
            <w:pPr>
              <w:pStyle w:val="TableParagraph"/>
              <w:spacing w:before="0"/>
              <w:rPr>
                <w:b/>
                <w:sz w:val="24"/>
              </w:rPr>
            </w:pPr>
            <w:r>
              <w:rPr>
                <w:b/>
                <w:sz w:val="24"/>
              </w:rPr>
              <w:t>SMP toll-free:</w:t>
            </w:r>
            <w:r w:rsidR="00927D0C">
              <w:rPr>
                <w:b/>
                <w:sz w:val="24"/>
              </w:rPr>
              <w:t xml:space="preserve"> 1-866-413-5337</w:t>
            </w:r>
          </w:p>
        </w:tc>
      </w:tr>
      <w:tr w:rsidR="0068453D" w14:paraId="1D1B46E6" w14:textId="77777777" w:rsidTr="00E127D7">
        <w:trPr>
          <w:trHeight w:hRule="exact" w:val="555"/>
        </w:trPr>
        <w:tc>
          <w:tcPr>
            <w:tcW w:w="5176" w:type="dxa"/>
            <w:vAlign w:val="center"/>
          </w:tcPr>
          <w:p w14:paraId="72323F6F" w14:textId="2D801D02" w:rsidR="0068453D" w:rsidRDefault="0068453D" w:rsidP="00E127D7">
            <w:pPr>
              <w:pStyle w:val="TableParagraph"/>
              <w:spacing w:before="0"/>
              <w:rPr>
                <w:b/>
                <w:sz w:val="24"/>
              </w:rPr>
            </w:pPr>
            <w:r>
              <w:rPr>
                <w:b/>
                <w:sz w:val="24"/>
              </w:rPr>
              <w:t>SHIP email:</w:t>
            </w:r>
            <w:r w:rsidR="00927D0C">
              <w:rPr>
                <w:b/>
                <w:sz w:val="24"/>
              </w:rPr>
              <w:t xml:space="preserve"> shineinfo@aaaswfl.org</w:t>
            </w:r>
          </w:p>
        </w:tc>
        <w:tc>
          <w:tcPr>
            <w:tcW w:w="5310" w:type="dxa"/>
            <w:vAlign w:val="center"/>
          </w:tcPr>
          <w:p w14:paraId="0CB88036" w14:textId="4993389F" w:rsidR="0068453D" w:rsidRDefault="0068453D" w:rsidP="00E127D7">
            <w:pPr>
              <w:pStyle w:val="TableParagraph"/>
              <w:spacing w:before="0"/>
              <w:rPr>
                <w:b/>
                <w:sz w:val="24"/>
              </w:rPr>
            </w:pPr>
            <w:r>
              <w:rPr>
                <w:b/>
                <w:sz w:val="24"/>
              </w:rPr>
              <w:t>SMP email:</w:t>
            </w:r>
            <w:r w:rsidR="00927D0C">
              <w:rPr>
                <w:b/>
                <w:sz w:val="24"/>
              </w:rPr>
              <w:t xml:space="preserve"> shineinfo@aaaswfl.org</w:t>
            </w:r>
          </w:p>
        </w:tc>
      </w:tr>
      <w:tr w:rsidR="0068453D" w14:paraId="0676E7B8" w14:textId="77777777" w:rsidTr="00E127D7">
        <w:trPr>
          <w:trHeight w:hRule="exact" w:val="543"/>
        </w:trPr>
        <w:tc>
          <w:tcPr>
            <w:tcW w:w="5176" w:type="dxa"/>
            <w:vAlign w:val="center"/>
          </w:tcPr>
          <w:p w14:paraId="3A7BB0A2" w14:textId="32E2F580" w:rsidR="0068453D" w:rsidRDefault="0068453D" w:rsidP="00E127D7">
            <w:pPr>
              <w:pStyle w:val="TableParagraph"/>
              <w:spacing w:before="0"/>
              <w:rPr>
                <w:b/>
                <w:sz w:val="24"/>
              </w:rPr>
            </w:pPr>
            <w:r>
              <w:rPr>
                <w:b/>
                <w:sz w:val="24"/>
              </w:rPr>
              <w:t>SHIP website:</w:t>
            </w:r>
            <w:r w:rsidR="00927D0C">
              <w:rPr>
                <w:b/>
                <w:sz w:val="24"/>
              </w:rPr>
              <w:t xml:space="preserve"> www.floridashine.org</w:t>
            </w:r>
          </w:p>
        </w:tc>
        <w:tc>
          <w:tcPr>
            <w:tcW w:w="5310" w:type="dxa"/>
            <w:vAlign w:val="center"/>
          </w:tcPr>
          <w:p w14:paraId="363410D7" w14:textId="67FA059D" w:rsidR="0068453D" w:rsidRDefault="0068453D" w:rsidP="00E127D7">
            <w:pPr>
              <w:pStyle w:val="TableParagraph"/>
              <w:spacing w:before="0"/>
              <w:rPr>
                <w:b/>
                <w:sz w:val="24"/>
              </w:rPr>
            </w:pPr>
            <w:r>
              <w:rPr>
                <w:b/>
                <w:sz w:val="24"/>
              </w:rPr>
              <w:t>SMP website:</w:t>
            </w:r>
            <w:r w:rsidR="00927D0C">
              <w:rPr>
                <w:b/>
                <w:sz w:val="24"/>
              </w:rPr>
              <w:t xml:space="preserve"> www.floridashine.org</w:t>
            </w:r>
            <w:bookmarkStart w:id="1" w:name="_GoBack"/>
            <w:bookmarkEnd w:id="1"/>
          </w:p>
        </w:tc>
      </w:tr>
      <w:tr w:rsidR="0068453D" w14:paraId="622ECD8E" w14:textId="77777777" w:rsidTr="00047EEE">
        <w:trPr>
          <w:trHeight w:hRule="exact" w:val="1183"/>
        </w:trPr>
        <w:tc>
          <w:tcPr>
            <w:tcW w:w="5176" w:type="dxa"/>
            <w:vAlign w:val="center"/>
          </w:tcPr>
          <w:p w14:paraId="1AA428A1" w14:textId="77777777" w:rsidR="0068453D" w:rsidRDefault="0068453D" w:rsidP="00E127D7">
            <w:pPr>
              <w:pStyle w:val="TableParagraph"/>
              <w:spacing w:before="0"/>
              <w:rPr>
                <w:b/>
                <w:sz w:val="24"/>
              </w:rPr>
            </w:pPr>
          </w:p>
          <w:p w14:paraId="26B77777" w14:textId="77777777" w:rsidR="0068453D" w:rsidRDefault="0068453D" w:rsidP="00E127D7">
            <w:pPr>
              <w:pStyle w:val="TableParagraph"/>
              <w:spacing w:before="0"/>
              <w:rPr>
                <w:b/>
                <w:sz w:val="24"/>
              </w:rPr>
            </w:pPr>
            <w:r>
              <w:rPr>
                <w:b/>
                <w:sz w:val="24"/>
              </w:rPr>
              <w:t>To find a SHIP in another state:</w:t>
            </w:r>
          </w:p>
          <w:p w14:paraId="676ED4F0" w14:textId="77777777" w:rsidR="0068453D" w:rsidRDefault="0068453D" w:rsidP="00E127D7">
            <w:pPr>
              <w:pStyle w:val="TableParagraph"/>
              <w:spacing w:before="0"/>
              <w:rPr>
                <w:sz w:val="24"/>
              </w:rPr>
            </w:pPr>
            <w:r>
              <w:rPr>
                <w:sz w:val="24"/>
              </w:rPr>
              <w:t xml:space="preserve">Call 877-839-2675 or visit </w:t>
            </w:r>
            <w:hyperlink r:id="rId14" w:history="1">
              <w:r w:rsidRPr="006C1834">
                <w:rPr>
                  <w:rStyle w:val="Hyperlink"/>
                  <w:sz w:val="24"/>
                </w:rPr>
                <w:t>www.</w:t>
              </w:r>
              <w:r w:rsidRPr="009876F8">
                <w:rPr>
                  <w:rStyle w:val="Hyperlink"/>
                  <w:sz w:val="24"/>
                </w:rPr>
                <w:t>shiphelp.org</w:t>
              </w:r>
            </w:hyperlink>
            <w:r>
              <w:rPr>
                <w:color w:val="0097A7"/>
                <w:sz w:val="24"/>
              </w:rPr>
              <w:t xml:space="preserve"> </w:t>
            </w:r>
          </w:p>
          <w:p w14:paraId="21EBEAAF" w14:textId="77777777" w:rsidR="0068453D" w:rsidRPr="00FF7068" w:rsidRDefault="0068453D" w:rsidP="00E127D7"/>
          <w:p w14:paraId="7296F9D6" w14:textId="77777777" w:rsidR="0068453D" w:rsidRPr="00FF7068" w:rsidRDefault="0068453D" w:rsidP="00E127D7"/>
          <w:p w14:paraId="24FB84C6" w14:textId="77777777" w:rsidR="0068453D" w:rsidRPr="00FF7068" w:rsidRDefault="0068453D" w:rsidP="00E127D7"/>
          <w:p w14:paraId="6021677C" w14:textId="77777777" w:rsidR="0068453D" w:rsidRPr="00FF7068" w:rsidRDefault="0068453D" w:rsidP="00E127D7"/>
          <w:p w14:paraId="7C8BEBCA" w14:textId="77777777" w:rsidR="0068453D" w:rsidRPr="00FF7068" w:rsidRDefault="0068453D" w:rsidP="00E127D7"/>
          <w:p w14:paraId="1EE1AC3B" w14:textId="77777777" w:rsidR="0068453D" w:rsidRPr="00FF7068" w:rsidRDefault="0068453D" w:rsidP="00E127D7"/>
          <w:p w14:paraId="5299130C" w14:textId="77777777" w:rsidR="0068453D" w:rsidRPr="00FF7068" w:rsidRDefault="0068453D" w:rsidP="00E127D7"/>
          <w:p w14:paraId="557C955D" w14:textId="77777777" w:rsidR="0068453D" w:rsidRPr="00FF7068" w:rsidRDefault="0068453D" w:rsidP="00E127D7"/>
          <w:p w14:paraId="277B011B" w14:textId="77777777" w:rsidR="0068453D" w:rsidRPr="00FF7068" w:rsidRDefault="0068453D" w:rsidP="00E127D7">
            <w:pPr>
              <w:tabs>
                <w:tab w:val="left" w:pos="2239"/>
              </w:tabs>
            </w:pPr>
            <w:r>
              <w:tab/>
            </w:r>
          </w:p>
        </w:tc>
        <w:tc>
          <w:tcPr>
            <w:tcW w:w="5310" w:type="dxa"/>
            <w:vAlign w:val="center"/>
          </w:tcPr>
          <w:p w14:paraId="34E62700" w14:textId="77777777" w:rsidR="0068453D" w:rsidRDefault="0068453D" w:rsidP="00E127D7">
            <w:pPr>
              <w:pStyle w:val="TableParagraph"/>
              <w:spacing w:before="0"/>
              <w:rPr>
                <w:b/>
                <w:sz w:val="24"/>
              </w:rPr>
            </w:pPr>
            <w:r>
              <w:rPr>
                <w:b/>
                <w:sz w:val="24"/>
              </w:rPr>
              <w:t>To find an SMP in another state:</w:t>
            </w:r>
          </w:p>
          <w:p w14:paraId="7C72FBB2" w14:textId="77777777" w:rsidR="0068453D" w:rsidRDefault="0068453D" w:rsidP="00E127D7">
            <w:pPr>
              <w:pStyle w:val="TableParagraph"/>
              <w:spacing w:before="0"/>
              <w:rPr>
                <w:sz w:val="24"/>
              </w:rPr>
            </w:pPr>
            <w:r>
              <w:rPr>
                <w:sz w:val="24"/>
              </w:rPr>
              <w:t xml:space="preserve">Call 877-808-2468 or visit </w:t>
            </w:r>
            <w:hyperlink r:id="rId15" w:history="1">
              <w:r w:rsidRPr="00B246BB">
                <w:rPr>
                  <w:rStyle w:val="Hyperlink"/>
                  <w:sz w:val="24"/>
                </w:rPr>
                <w:t>www.smpresource.org</w:t>
              </w:r>
            </w:hyperlink>
            <w:r>
              <w:rPr>
                <w:color w:val="0097A7"/>
                <w:sz w:val="24"/>
              </w:rPr>
              <w:t xml:space="preserve"> </w:t>
            </w:r>
          </w:p>
        </w:tc>
      </w:tr>
      <w:tr w:rsidR="0068453D" w:rsidRPr="007C4BDA" w14:paraId="76CC9E65" w14:textId="77777777" w:rsidTr="00E127D7">
        <w:trPr>
          <w:trHeight w:hRule="exact" w:val="2460"/>
        </w:trPr>
        <w:tc>
          <w:tcPr>
            <w:tcW w:w="10486" w:type="dxa"/>
            <w:gridSpan w:val="2"/>
            <w:vAlign w:val="center"/>
          </w:tcPr>
          <w:p w14:paraId="10CF2172" w14:textId="77777777" w:rsidR="00085D80" w:rsidRDefault="0068453D" w:rsidP="00E127D7">
            <w:pPr>
              <w:pStyle w:val="TableParagraph"/>
              <w:spacing w:before="0"/>
              <w:ind w:left="0"/>
              <w:jc w:val="center"/>
              <w:rPr>
                <w:rStyle w:val="Hyperlink"/>
                <w:iCs/>
              </w:rPr>
            </w:pPr>
            <w:r w:rsidRPr="00B66052">
              <w:rPr>
                <w:iCs/>
              </w:rPr>
              <w:t xml:space="preserve">SHIP National Technical Assistance Center: 877-839-2675 | </w:t>
            </w:r>
            <w:hyperlink r:id="rId16" w:history="1">
              <w:r w:rsidR="00085D80" w:rsidRPr="002B545F">
                <w:rPr>
                  <w:rStyle w:val="Hyperlink"/>
                  <w:iCs/>
                </w:rPr>
                <w:t>www.shiphelp.org</w:t>
              </w:r>
            </w:hyperlink>
            <w:r w:rsidRPr="00B66052">
              <w:rPr>
                <w:iCs/>
              </w:rPr>
              <w:t xml:space="preserve"> | </w:t>
            </w:r>
            <w:hyperlink r:id="rId17" w:history="1">
              <w:r w:rsidR="00085D80" w:rsidRPr="002B545F">
                <w:rPr>
                  <w:rStyle w:val="Hyperlink"/>
                  <w:iCs/>
                </w:rPr>
                <w:t>info@shiphelp.org</w:t>
              </w:r>
            </w:hyperlink>
            <w:r w:rsidRPr="00B66052">
              <w:rPr>
                <w:rStyle w:val="Hyperlink"/>
                <w:iCs/>
              </w:rPr>
              <w:t xml:space="preserve"> </w:t>
            </w:r>
          </w:p>
          <w:p w14:paraId="38909E06" w14:textId="4C8476D2" w:rsidR="0068453D" w:rsidRPr="00B66052" w:rsidRDefault="0068453D" w:rsidP="00E127D7">
            <w:pPr>
              <w:pStyle w:val="TableParagraph"/>
              <w:spacing w:before="0"/>
              <w:ind w:left="0"/>
              <w:jc w:val="center"/>
              <w:rPr>
                <w:i/>
              </w:rPr>
            </w:pPr>
            <w:r w:rsidRPr="00B66052">
              <w:rPr>
                <w:iCs/>
              </w:rPr>
              <w:t xml:space="preserve">SMP National Resource Center: 877-808-2468 | </w:t>
            </w:r>
            <w:hyperlink r:id="rId18" w:history="1">
              <w:r w:rsidRPr="00B66052">
                <w:rPr>
                  <w:rStyle w:val="Hyperlink"/>
                  <w:iCs/>
                </w:rPr>
                <w:t>www.smpresource.org</w:t>
              </w:r>
            </w:hyperlink>
            <w:r w:rsidRPr="00B66052">
              <w:rPr>
                <w:iCs/>
              </w:rPr>
              <w:t xml:space="preserve"> | </w:t>
            </w:r>
            <w:hyperlink r:id="rId19" w:history="1">
              <w:r w:rsidRPr="00B66052">
                <w:rPr>
                  <w:rStyle w:val="Hyperlink"/>
                  <w:iCs/>
                </w:rPr>
                <w:t>info@smpresource.org</w:t>
              </w:r>
            </w:hyperlink>
          </w:p>
          <w:p w14:paraId="06E72036" w14:textId="0DBED2CB" w:rsidR="0068453D" w:rsidRDefault="0068453D" w:rsidP="00E127D7">
            <w:pPr>
              <w:pStyle w:val="TableParagraph"/>
              <w:spacing w:before="0"/>
              <w:jc w:val="center"/>
              <w:rPr>
                <w:i/>
                <w:sz w:val="20"/>
                <w:szCs w:val="20"/>
              </w:rPr>
            </w:pPr>
            <w:r w:rsidRPr="00B66052">
              <w:rPr>
                <w:i/>
              </w:rPr>
              <w:t xml:space="preserve">© 2021 Medicare Rights Center | </w:t>
            </w:r>
            <w:hyperlink r:id="rId20" w:history="1">
              <w:r w:rsidRPr="00B66052">
                <w:rPr>
                  <w:rStyle w:val="Hyperlink"/>
                  <w:i/>
                </w:rPr>
                <w:t>www.medicareinteractive.org</w:t>
              </w:r>
            </w:hyperlink>
            <w:r w:rsidRPr="00B66052">
              <w:rPr>
                <w:i/>
              </w:rPr>
              <w:t xml:space="preserve">  | </w:t>
            </w:r>
            <w:r w:rsidR="00E06F34">
              <w:rPr>
                <w:i/>
              </w:rPr>
              <w:br/>
            </w:r>
          </w:p>
          <w:p w14:paraId="6BCB7176" w14:textId="77777777" w:rsidR="0068453D" w:rsidRPr="009E52E4" w:rsidRDefault="0068453D" w:rsidP="00E127D7">
            <w:pPr>
              <w:pStyle w:val="TableParagraph"/>
              <w:spacing w:before="0"/>
              <w:jc w:val="center"/>
              <w:rPr>
                <w:i/>
                <w:sz w:val="20"/>
                <w:szCs w:val="20"/>
              </w:rPr>
            </w:pPr>
            <w:r w:rsidRPr="009E52E4">
              <w:rPr>
                <w:i/>
                <w:sz w:val="20"/>
                <w:szCs w:val="20"/>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1CE28B7B" w14:textId="37B01648" w:rsidR="00D840BC" w:rsidRPr="00D840BC" w:rsidRDefault="00D840BC" w:rsidP="00D840BC">
      <w:pPr>
        <w:tabs>
          <w:tab w:val="left" w:pos="4575"/>
        </w:tabs>
        <w:rPr>
          <w:rFonts w:ascii="Arial" w:hAnsi="Arial" w:cs="Arial"/>
          <w:sz w:val="28"/>
          <w:szCs w:val="28"/>
        </w:rPr>
      </w:pPr>
    </w:p>
    <w:sectPr w:rsidR="00D840BC" w:rsidRPr="00D840BC" w:rsidSect="00047EEE">
      <w:headerReference w:type="default" r:id="rId21"/>
      <w:footerReference w:type="default" r:id="rId22"/>
      <w:pgSz w:w="12240" w:h="15840"/>
      <w:pgMar w:top="1800" w:right="720" w:bottom="374" w:left="720" w:header="720" w:footer="5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847E3" w14:textId="77777777" w:rsidR="00A46650" w:rsidRDefault="00A46650" w:rsidP="00F8256C">
      <w:pPr>
        <w:spacing w:after="0" w:line="240" w:lineRule="auto"/>
      </w:pPr>
      <w:r>
        <w:separator/>
      </w:r>
    </w:p>
  </w:endnote>
  <w:endnote w:type="continuationSeparator" w:id="0">
    <w:p w14:paraId="363F624C" w14:textId="77777777" w:rsidR="00A46650" w:rsidRDefault="00A46650" w:rsidP="00F8256C">
      <w:pPr>
        <w:spacing w:after="0" w:line="240" w:lineRule="auto"/>
      </w:pPr>
      <w:r>
        <w:continuationSeparator/>
      </w:r>
    </w:p>
  </w:endnote>
  <w:endnote w:type="continuationNotice" w:id="1">
    <w:p w14:paraId="0B1B5F58" w14:textId="77777777" w:rsidR="00A46650" w:rsidRDefault="00A466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AD75" w14:textId="2EACF145" w:rsidR="00F8256C" w:rsidRPr="00F8256C" w:rsidRDefault="00891849" w:rsidP="00891849">
    <w:pPr>
      <w:pBdr>
        <w:top w:val="nil"/>
        <w:left w:val="nil"/>
        <w:bottom w:val="nil"/>
        <w:right w:val="nil"/>
        <w:between w:val="nil"/>
      </w:pBdr>
      <w:tabs>
        <w:tab w:val="left" w:pos="1962"/>
      </w:tabs>
      <w:spacing w:after="0" w:line="240" w:lineRule="auto"/>
      <w:jc w:val="center"/>
      <w:rPr>
        <w:rFonts w:ascii="Arial" w:hAnsi="Arial" w:cs="Arial"/>
        <w:color w:val="000000"/>
      </w:rPr>
    </w:pPr>
    <w:r>
      <w:rPr>
        <w:rFonts w:ascii="Arial" w:hAnsi="Arial" w:cs="Arial"/>
        <w:color w:val="000000"/>
      </w:rPr>
      <w:t>September 2021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F62F0" w14:textId="77777777" w:rsidR="00A46650" w:rsidRDefault="00A46650" w:rsidP="00F8256C">
      <w:pPr>
        <w:spacing w:after="0" w:line="240" w:lineRule="auto"/>
      </w:pPr>
      <w:r>
        <w:separator/>
      </w:r>
    </w:p>
  </w:footnote>
  <w:footnote w:type="continuationSeparator" w:id="0">
    <w:p w14:paraId="7F6DB70F" w14:textId="77777777" w:rsidR="00A46650" w:rsidRDefault="00A46650" w:rsidP="00F8256C">
      <w:pPr>
        <w:spacing w:after="0" w:line="240" w:lineRule="auto"/>
      </w:pPr>
      <w:r>
        <w:continuationSeparator/>
      </w:r>
    </w:p>
  </w:footnote>
  <w:footnote w:type="continuationNotice" w:id="1">
    <w:p w14:paraId="4B01368D" w14:textId="77777777" w:rsidR="00A46650" w:rsidRDefault="00A466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A2FD" w14:textId="37675317" w:rsidR="00F8256C" w:rsidRDefault="007763D2">
    <w:pPr>
      <w:pStyle w:val="Header"/>
    </w:pPr>
    <w:r w:rsidRPr="007763D2">
      <w:rPr>
        <w:noProof/>
      </w:rPr>
      <w:drawing>
        <wp:anchor distT="0" distB="0" distL="114300" distR="114300" simplePos="0" relativeHeight="251655168" behindDoc="0" locked="0" layoutInCell="1" allowOverlap="1" wp14:anchorId="154D7531" wp14:editId="32A7C5C0">
          <wp:simplePos x="0" y="0"/>
          <wp:positionH relativeFrom="column">
            <wp:posOffset>2857500</wp:posOffset>
          </wp:positionH>
          <wp:positionV relativeFrom="paragraph">
            <wp:posOffset>-188595</wp:posOffset>
          </wp:positionV>
          <wp:extent cx="1518920" cy="749300"/>
          <wp:effectExtent l="0" t="0" r="5080" b="0"/>
          <wp:wrapSquare wrapText="bothSides"/>
          <wp:docPr id="1309568646" name="Picture 1147059084" descr="SHIP logo on SHIP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059084"/>
                  <pic:cNvPicPr/>
                </pic:nvPicPr>
                <pic:blipFill>
                  <a:blip r:embed="rId1">
                    <a:extLst>
                      <a:ext uri="{28A0092B-C50C-407E-A947-70E740481C1C}">
                        <a14:useLocalDpi xmlns:a14="http://schemas.microsoft.com/office/drawing/2010/main" val="0"/>
                      </a:ext>
                    </a:extLst>
                  </a:blip>
                  <a:stretch>
                    <a:fillRect/>
                  </a:stretch>
                </pic:blipFill>
                <pic:spPr>
                  <a:xfrm>
                    <a:off x="0" y="0"/>
                    <a:ext cx="1518920" cy="749300"/>
                  </a:xfrm>
                  <a:prstGeom prst="rect">
                    <a:avLst/>
                  </a:prstGeom>
                </pic:spPr>
              </pic:pic>
            </a:graphicData>
          </a:graphic>
          <wp14:sizeRelH relativeFrom="page">
            <wp14:pctWidth>0</wp14:pctWidth>
          </wp14:sizeRelH>
          <wp14:sizeRelV relativeFrom="page">
            <wp14:pctHeight>0</wp14:pctHeight>
          </wp14:sizeRelV>
        </wp:anchor>
      </w:drawing>
    </w:r>
    <w:r w:rsidRPr="007763D2">
      <w:rPr>
        <w:noProof/>
      </w:rPr>
      <w:drawing>
        <wp:anchor distT="0" distB="0" distL="114300" distR="114300" simplePos="0" relativeHeight="251659264" behindDoc="0" locked="0" layoutInCell="1" allowOverlap="1" wp14:anchorId="1DF9FF90" wp14:editId="362B3547">
          <wp:simplePos x="0" y="0"/>
          <wp:positionH relativeFrom="column">
            <wp:posOffset>5638800</wp:posOffset>
          </wp:positionH>
          <wp:positionV relativeFrom="paragraph">
            <wp:posOffset>-285750</wp:posOffset>
          </wp:positionV>
          <wp:extent cx="1337945" cy="833755"/>
          <wp:effectExtent l="0" t="0" r="0" b="4445"/>
          <wp:wrapSquare wrapText="bothSides"/>
          <wp:docPr id="351597875" name="Picture 1158337658" descr="420130_4948576-117471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337658"/>
                  <pic:cNvPicPr/>
                </pic:nvPicPr>
                <pic:blipFill>
                  <a:blip r:embed="rId2">
                    <a:extLst>
                      <a:ext uri="{28A0092B-C50C-407E-A947-70E740481C1C}">
                        <a14:useLocalDpi xmlns:a14="http://schemas.microsoft.com/office/drawing/2010/main" val="0"/>
                      </a:ext>
                    </a:extLst>
                  </a:blip>
                  <a:stretch>
                    <a:fillRect/>
                  </a:stretch>
                </pic:blipFill>
                <pic:spPr>
                  <a:xfrm>
                    <a:off x="0" y="0"/>
                    <a:ext cx="1337945" cy="833755"/>
                  </a:xfrm>
                  <a:prstGeom prst="rect">
                    <a:avLst/>
                  </a:prstGeom>
                </pic:spPr>
              </pic:pic>
            </a:graphicData>
          </a:graphic>
          <wp14:sizeRelH relativeFrom="page">
            <wp14:pctWidth>0</wp14:pctWidth>
          </wp14:sizeRelH>
          <wp14:sizeRelV relativeFrom="page">
            <wp14:pctHeight>0</wp14:pctHeight>
          </wp14:sizeRelV>
        </wp:anchor>
      </w:drawing>
    </w:r>
    <w:r w:rsidRPr="007763D2">
      <w:rPr>
        <w:noProof/>
      </w:rPr>
      <w:drawing>
        <wp:anchor distT="0" distB="0" distL="114300" distR="114300" simplePos="0" relativeHeight="251663360" behindDoc="1" locked="0" layoutInCell="1" allowOverlap="1" wp14:anchorId="6CB74AE2" wp14:editId="5BD9309F">
          <wp:simplePos x="0" y="0"/>
          <wp:positionH relativeFrom="column">
            <wp:posOffset>0</wp:posOffset>
          </wp:positionH>
          <wp:positionV relativeFrom="paragraph">
            <wp:posOffset>-129050</wp:posOffset>
          </wp:positionV>
          <wp:extent cx="1507490" cy="685800"/>
          <wp:effectExtent l="0" t="0" r="3810" b="0"/>
          <wp:wrapTight wrapText="bothSides">
            <wp:wrapPolygon edited="0">
              <wp:start x="0" y="0"/>
              <wp:lineTo x="0" y="17200"/>
              <wp:lineTo x="7279" y="19200"/>
              <wp:lineTo x="7279" y="20800"/>
              <wp:lineTo x="8371" y="21200"/>
              <wp:lineTo x="11100" y="21200"/>
              <wp:lineTo x="20563" y="21200"/>
              <wp:lineTo x="21473" y="21200"/>
              <wp:lineTo x="21473" y="0"/>
              <wp:lineTo x="0" y="0"/>
            </wp:wrapPolygon>
          </wp:wrapTight>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74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C76"/>
    <w:multiLevelType w:val="hybridMultilevel"/>
    <w:tmpl w:val="E7A0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E4312"/>
    <w:multiLevelType w:val="multilevel"/>
    <w:tmpl w:val="A3EC0F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777F2"/>
    <w:multiLevelType w:val="hybridMultilevel"/>
    <w:tmpl w:val="93A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45045"/>
    <w:multiLevelType w:val="multilevel"/>
    <w:tmpl w:val="73B21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315832"/>
    <w:multiLevelType w:val="multilevel"/>
    <w:tmpl w:val="9AE6EF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548C1"/>
    <w:multiLevelType w:val="multilevel"/>
    <w:tmpl w:val="B85E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2A5E81"/>
    <w:multiLevelType w:val="hybridMultilevel"/>
    <w:tmpl w:val="9DD8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3518"/>
    <w:multiLevelType w:val="multilevel"/>
    <w:tmpl w:val="B5B6801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F0013"/>
    <w:multiLevelType w:val="hybridMultilevel"/>
    <w:tmpl w:val="8B5257A8"/>
    <w:lvl w:ilvl="0" w:tplc="3790F08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4E0957"/>
    <w:multiLevelType w:val="hybridMultilevel"/>
    <w:tmpl w:val="E7B2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CE44EF"/>
    <w:multiLevelType w:val="hybridMultilevel"/>
    <w:tmpl w:val="B284E762"/>
    <w:lvl w:ilvl="0" w:tplc="F9E6A24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FC5561"/>
    <w:multiLevelType w:val="hybridMultilevel"/>
    <w:tmpl w:val="670E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5B639B"/>
    <w:multiLevelType w:val="hybridMultilevel"/>
    <w:tmpl w:val="FE64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834D7"/>
    <w:multiLevelType w:val="multilevel"/>
    <w:tmpl w:val="08C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F14921"/>
    <w:multiLevelType w:val="multilevel"/>
    <w:tmpl w:val="08C8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CE66182"/>
    <w:multiLevelType w:val="hybridMultilevel"/>
    <w:tmpl w:val="0BF2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97765"/>
    <w:multiLevelType w:val="hybridMultilevel"/>
    <w:tmpl w:val="CA14DB46"/>
    <w:lvl w:ilvl="0" w:tplc="7CA2FAA2">
      <w:start w:val="1"/>
      <w:numFmt w:val="bullet"/>
      <w:lvlText w:val=""/>
      <w:lvlJc w:val="left"/>
      <w:pPr>
        <w:ind w:left="720" w:hanging="360"/>
      </w:pPr>
      <w:rPr>
        <w:rFonts w:ascii="Symbol" w:hAnsi="Symbol" w:hint="default"/>
        <w:color w:val="000000" w:themeColor="text1"/>
      </w:rPr>
    </w:lvl>
    <w:lvl w:ilvl="1" w:tplc="912247A8">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6567C"/>
    <w:multiLevelType w:val="hybridMultilevel"/>
    <w:tmpl w:val="BF80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3354BA"/>
    <w:multiLevelType w:val="hybridMultilevel"/>
    <w:tmpl w:val="20CE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52837"/>
    <w:multiLevelType w:val="hybridMultilevel"/>
    <w:tmpl w:val="11485E70"/>
    <w:lvl w:ilvl="0" w:tplc="F9E6A24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D578A"/>
    <w:multiLevelType w:val="hybridMultilevel"/>
    <w:tmpl w:val="53905090"/>
    <w:lvl w:ilvl="0" w:tplc="3790F08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7351E"/>
    <w:multiLevelType w:val="multilevel"/>
    <w:tmpl w:val="08B2F4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A317A0"/>
    <w:multiLevelType w:val="hybridMultilevel"/>
    <w:tmpl w:val="237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E3788"/>
    <w:multiLevelType w:val="hybridMultilevel"/>
    <w:tmpl w:val="514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E9321F"/>
    <w:multiLevelType w:val="hybridMultilevel"/>
    <w:tmpl w:val="2C3E9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D2643"/>
    <w:multiLevelType w:val="hybridMultilevel"/>
    <w:tmpl w:val="17E4E61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9787C"/>
    <w:multiLevelType w:val="multilevel"/>
    <w:tmpl w:val="ED38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4E691E"/>
    <w:multiLevelType w:val="hybridMultilevel"/>
    <w:tmpl w:val="080E6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80798"/>
    <w:multiLevelType w:val="hybridMultilevel"/>
    <w:tmpl w:val="094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A72D3C"/>
    <w:multiLevelType w:val="hybridMultilevel"/>
    <w:tmpl w:val="1DF4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C2200"/>
    <w:multiLevelType w:val="hybridMultilevel"/>
    <w:tmpl w:val="1DC2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F7454"/>
    <w:multiLevelType w:val="multilevel"/>
    <w:tmpl w:val="10F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0"/>
  </w:num>
  <w:num w:numId="3">
    <w:abstractNumId w:val="18"/>
  </w:num>
  <w:num w:numId="4">
    <w:abstractNumId w:val="15"/>
  </w:num>
  <w:num w:numId="5">
    <w:abstractNumId w:val="7"/>
  </w:num>
  <w:num w:numId="6">
    <w:abstractNumId w:val="4"/>
  </w:num>
  <w:num w:numId="7">
    <w:abstractNumId w:val="17"/>
  </w:num>
  <w:num w:numId="8">
    <w:abstractNumId w:val="3"/>
  </w:num>
  <w:num w:numId="9">
    <w:abstractNumId w:val="23"/>
  </w:num>
  <w:num w:numId="10">
    <w:abstractNumId w:val="30"/>
  </w:num>
  <w:num w:numId="11">
    <w:abstractNumId w:val="6"/>
  </w:num>
  <w:num w:numId="12">
    <w:abstractNumId w:val="8"/>
  </w:num>
  <w:num w:numId="13">
    <w:abstractNumId w:val="20"/>
  </w:num>
  <w:num w:numId="14">
    <w:abstractNumId w:val="16"/>
  </w:num>
  <w:num w:numId="15">
    <w:abstractNumId w:val="22"/>
  </w:num>
  <w:num w:numId="16">
    <w:abstractNumId w:val="2"/>
  </w:num>
  <w:num w:numId="17">
    <w:abstractNumId w:val="12"/>
  </w:num>
  <w:num w:numId="18">
    <w:abstractNumId w:val="9"/>
  </w:num>
  <w:num w:numId="19">
    <w:abstractNumId w:val="29"/>
  </w:num>
  <w:num w:numId="20">
    <w:abstractNumId w:val="26"/>
  </w:num>
  <w:num w:numId="21">
    <w:abstractNumId w:val="14"/>
  </w:num>
  <w:num w:numId="22">
    <w:abstractNumId w:val="25"/>
  </w:num>
  <w:num w:numId="23">
    <w:abstractNumId w:val="24"/>
  </w:num>
  <w:num w:numId="24">
    <w:abstractNumId w:val="21"/>
  </w:num>
  <w:num w:numId="25">
    <w:abstractNumId w:val="13"/>
  </w:num>
  <w:num w:numId="26">
    <w:abstractNumId w:val="27"/>
  </w:num>
  <w:num w:numId="27">
    <w:abstractNumId w:val="0"/>
  </w:num>
  <w:num w:numId="28">
    <w:abstractNumId w:val="11"/>
  </w:num>
  <w:num w:numId="29">
    <w:abstractNumId w:val="28"/>
  </w:num>
  <w:num w:numId="30">
    <w:abstractNumId w:val="1"/>
  </w:num>
  <w:num w:numId="31">
    <w:abstractNumId w:val="5"/>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6E813F1"/>
    <w:rsid w:val="0000010F"/>
    <w:rsid w:val="00011132"/>
    <w:rsid w:val="0003237C"/>
    <w:rsid w:val="00033453"/>
    <w:rsid w:val="00047EEE"/>
    <w:rsid w:val="00055072"/>
    <w:rsid w:val="00060310"/>
    <w:rsid w:val="00063E9C"/>
    <w:rsid w:val="00072779"/>
    <w:rsid w:val="00085D80"/>
    <w:rsid w:val="000B7E4F"/>
    <w:rsid w:val="000D2909"/>
    <w:rsid w:val="000D488E"/>
    <w:rsid w:val="000E1E87"/>
    <w:rsid w:val="000E7860"/>
    <w:rsid w:val="00101A7A"/>
    <w:rsid w:val="001044F2"/>
    <w:rsid w:val="00111317"/>
    <w:rsid w:val="0013421D"/>
    <w:rsid w:val="001371D9"/>
    <w:rsid w:val="001426F5"/>
    <w:rsid w:val="00142B99"/>
    <w:rsid w:val="00146573"/>
    <w:rsid w:val="0014698A"/>
    <w:rsid w:val="0015669D"/>
    <w:rsid w:val="00191C85"/>
    <w:rsid w:val="001959F7"/>
    <w:rsid w:val="001A4BCD"/>
    <w:rsid w:val="001A66AC"/>
    <w:rsid w:val="001A6ED9"/>
    <w:rsid w:val="001E6C82"/>
    <w:rsid w:val="001E70A8"/>
    <w:rsid w:val="001E7E85"/>
    <w:rsid w:val="00204980"/>
    <w:rsid w:val="0021233E"/>
    <w:rsid w:val="002143FA"/>
    <w:rsid w:val="0022328A"/>
    <w:rsid w:val="00226EBA"/>
    <w:rsid w:val="0022726B"/>
    <w:rsid w:val="0023263E"/>
    <w:rsid w:val="00235937"/>
    <w:rsid w:val="002410BA"/>
    <w:rsid w:val="00254162"/>
    <w:rsid w:val="00262DF4"/>
    <w:rsid w:val="002635AF"/>
    <w:rsid w:val="00266D46"/>
    <w:rsid w:val="00277AEA"/>
    <w:rsid w:val="002A46FA"/>
    <w:rsid w:val="002B74D8"/>
    <w:rsid w:val="002D27F1"/>
    <w:rsid w:val="002E7852"/>
    <w:rsid w:val="00310618"/>
    <w:rsid w:val="00336F64"/>
    <w:rsid w:val="003470AF"/>
    <w:rsid w:val="003738A5"/>
    <w:rsid w:val="00385CD5"/>
    <w:rsid w:val="003953F8"/>
    <w:rsid w:val="003B3E55"/>
    <w:rsid w:val="003C3817"/>
    <w:rsid w:val="003D1B33"/>
    <w:rsid w:val="003E58DB"/>
    <w:rsid w:val="003F2600"/>
    <w:rsid w:val="003F644C"/>
    <w:rsid w:val="0040359B"/>
    <w:rsid w:val="004160BE"/>
    <w:rsid w:val="00422D2E"/>
    <w:rsid w:val="0042380F"/>
    <w:rsid w:val="00423E22"/>
    <w:rsid w:val="004436EF"/>
    <w:rsid w:val="004600BC"/>
    <w:rsid w:val="00462F92"/>
    <w:rsid w:val="0047525A"/>
    <w:rsid w:val="00477D0A"/>
    <w:rsid w:val="004906AA"/>
    <w:rsid w:val="004C1BA8"/>
    <w:rsid w:val="004C1EC5"/>
    <w:rsid w:val="004C2C75"/>
    <w:rsid w:val="004E51D4"/>
    <w:rsid w:val="004F195D"/>
    <w:rsid w:val="00523EA7"/>
    <w:rsid w:val="00531872"/>
    <w:rsid w:val="005348D5"/>
    <w:rsid w:val="0054659A"/>
    <w:rsid w:val="00555EAA"/>
    <w:rsid w:val="00584D4A"/>
    <w:rsid w:val="0059051D"/>
    <w:rsid w:val="00602939"/>
    <w:rsid w:val="006047C9"/>
    <w:rsid w:val="006066DD"/>
    <w:rsid w:val="0062734D"/>
    <w:rsid w:val="00663093"/>
    <w:rsid w:val="00670CB9"/>
    <w:rsid w:val="0068453D"/>
    <w:rsid w:val="00685CC6"/>
    <w:rsid w:val="006910A9"/>
    <w:rsid w:val="00694F8F"/>
    <w:rsid w:val="006B3ED8"/>
    <w:rsid w:val="006B5882"/>
    <w:rsid w:val="006F674E"/>
    <w:rsid w:val="00721F77"/>
    <w:rsid w:val="00754F53"/>
    <w:rsid w:val="00771B83"/>
    <w:rsid w:val="007763D2"/>
    <w:rsid w:val="00777CA7"/>
    <w:rsid w:val="007828CA"/>
    <w:rsid w:val="00785FEA"/>
    <w:rsid w:val="00792071"/>
    <w:rsid w:val="00792867"/>
    <w:rsid w:val="00795F5E"/>
    <w:rsid w:val="007B3AEB"/>
    <w:rsid w:val="007C45FD"/>
    <w:rsid w:val="007D5BF9"/>
    <w:rsid w:val="008104F9"/>
    <w:rsid w:val="00871CA9"/>
    <w:rsid w:val="00881F31"/>
    <w:rsid w:val="00891849"/>
    <w:rsid w:val="00892801"/>
    <w:rsid w:val="008A23E7"/>
    <w:rsid w:val="008C1BC0"/>
    <w:rsid w:val="008C6FBF"/>
    <w:rsid w:val="008D2E13"/>
    <w:rsid w:val="008D659A"/>
    <w:rsid w:val="008E0869"/>
    <w:rsid w:val="009018E3"/>
    <w:rsid w:val="00926F46"/>
    <w:rsid w:val="00927D0C"/>
    <w:rsid w:val="009433D1"/>
    <w:rsid w:val="00950C3A"/>
    <w:rsid w:val="00971D48"/>
    <w:rsid w:val="0097416A"/>
    <w:rsid w:val="00977D3D"/>
    <w:rsid w:val="00985291"/>
    <w:rsid w:val="00985B2C"/>
    <w:rsid w:val="009D5C85"/>
    <w:rsid w:val="009F2B7F"/>
    <w:rsid w:val="00A01929"/>
    <w:rsid w:val="00A07C10"/>
    <w:rsid w:val="00A14E05"/>
    <w:rsid w:val="00A357DF"/>
    <w:rsid w:val="00A46650"/>
    <w:rsid w:val="00A7760E"/>
    <w:rsid w:val="00A8232C"/>
    <w:rsid w:val="00A87582"/>
    <w:rsid w:val="00AA3F53"/>
    <w:rsid w:val="00AA7525"/>
    <w:rsid w:val="00AC7F2D"/>
    <w:rsid w:val="00AF3C4B"/>
    <w:rsid w:val="00AF4A02"/>
    <w:rsid w:val="00AF4EFB"/>
    <w:rsid w:val="00B43984"/>
    <w:rsid w:val="00B44F73"/>
    <w:rsid w:val="00B559F2"/>
    <w:rsid w:val="00B61080"/>
    <w:rsid w:val="00B6710E"/>
    <w:rsid w:val="00B672EC"/>
    <w:rsid w:val="00B67ACD"/>
    <w:rsid w:val="00B84466"/>
    <w:rsid w:val="00B910DD"/>
    <w:rsid w:val="00B97710"/>
    <w:rsid w:val="00BC68A0"/>
    <w:rsid w:val="00BD6DD6"/>
    <w:rsid w:val="00BE4227"/>
    <w:rsid w:val="00BE48E1"/>
    <w:rsid w:val="00BF5430"/>
    <w:rsid w:val="00BF6DAA"/>
    <w:rsid w:val="00C05285"/>
    <w:rsid w:val="00C06DCE"/>
    <w:rsid w:val="00C11640"/>
    <w:rsid w:val="00C165A4"/>
    <w:rsid w:val="00C55842"/>
    <w:rsid w:val="00C900BB"/>
    <w:rsid w:val="00CB1B94"/>
    <w:rsid w:val="00CB2300"/>
    <w:rsid w:val="00CD509C"/>
    <w:rsid w:val="00CF165C"/>
    <w:rsid w:val="00CF760B"/>
    <w:rsid w:val="00D136E5"/>
    <w:rsid w:val="00D23001"/>
    <w:rsid w:val="00D276B6"/>
    <w:rsid w:val="00D36372"/>
    <w:rsid w:val="00D60192"/>
    <w:rsid w:val="00D6156D"/>
    <w:rsid w:val="00D72301"/>
    <w:rsid w:val="00D80892"/>
    <w:rsid w:val="00D811DF"/>
    <w:rsid w:val="00D81E93"/>
    <w:rsid w:val="00D83BEB"/>
    <w:rsid w:val="00D840BC"/>
    <w:rsid w:val="00DA5B8D"/>
    <w:rsid w:val="00DA7BBD"/>
    <w:rsid w:val="00DB40B9"/>
    <w:rsid w:val="00DC3E7C"/>
    <w:rsid w:val="00DC7939"/>
    <w:rsid w:val="00DE77C0"/>
    <w:rsid w:val="00E06F34"/>
    <w:rsid w:val="00E141C0"/>
    <w:rsid w:val="00E34346"/>
    <w:rsid w:val="00E43824"/>
    <w:rsid w:val="00E4770B"/>
    <w:rsid w:val="00E53A42"/>
    <w:rsid w:val="00E558BC"/>
    <w:rsid w:val="00E8580E"/>
    <w:rsid w:val="00EB114D"/>
    <w:rsid w:val="00EB224A"/>
    <w:rsid w:val="00EB4CF2"/>
    <w:rsid w:val="00EC4000"/>
    <w:rsid w:val="00ED2BA6"/>
    <w:rsid w:val="00EE31EE"/>
    <w:rsid w:val="00F014C3"/>
    <w:rsid w:val="00F13458"/>
    <w:rsid w:val="00F2449B"/>
    <w:rsid w:val="00F307D0"/>
    <w:rsid w:val="00F31381"/>
    <w:rsid w:val="00F32C8A"/>
    <w:rsid w:val="00F34059"/>
    <w:rsid w:val="00F65FAD"/>
    <w:rsid w:val="00F8256C"/>
    <w:rsid w:val="00F831A7"/>
    <w:rsid w:val="00F86264"/>
    <w:rsid w:val="00FA465D"/>
    <w:rsid w:val="00FB0B8B"/>
    <w:rsid w:val="00FC2400"/>
    <w:rsid w:val="00FD2759"/>
    <w:rsid w:val="00FE2C54"/>
    <w:rsid w:val="00FE3C63"/>
    <w:rsid w:val="0D1372DA"/>
    <w:rsid w:val="1FAB4896"/>
    <w:rsid w:val="20BB7500"/>
    <w:rsid w:val="22EA4F83"/>
    <w:rsid w:val="2CB8C259"/>
    <w:rsid w:val="4561DE3B"/>
    <w:rsid w:val="466AC1A6"/>
    <w:rsid w:val="4A327990"/>
    <w:rsid w:val="57C9706B"/>
    <w:rsid w:val="5C4AB18E"/>
    <w:rsid w:val="76E8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13F1"/>
  <w15:docId w15:val="{C4CF945E-512E-4B42-88B8-0D20F1DF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6C"/>
  </w:style>
  <w:style w:type="paragraph" w:styleId="Footer">
    <w:name w:val="footer"/>
    <w:basedOn w:val="Normal"/>
    <w:link w:val="FooterChar"/>
    <w:uiPriority w:val="99"/>
    <w:unhideWhenUsed/>
    <w:rsid w:val="00F8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6C"/>
  </w:style>
  <w:style w:type="paragraph" w:styleId="ListParagraph">
    <w:name w:val="List Paragraph"/>
    <w:basedOn w:val="Normal"/>
    <w:uiPriority w:val="34"/>
    <w:qFormat/>
    <w:rsid w:val="00721F77"/>
    <w:pPr>
      <w:ind w:left="720"/>
      <w:contextualSpacing/>
    </w:pPr>
  </w:style>
  <w:style w:type="character" w:customStyle="1" w:styleId="glossarylink">
    <w:name w:val="glossarylink"/>
    <w:basedOn w:val="DefaultParagraphFont"/>
    <w:rsid w:val="0014698A"/>
  </w:style>
  <w:style w:type="character" w:styleId="Hyperlink">
    <w:name w:val="Hyperlink"/>
    <w:basedOn w:val="DefaultParagraphFont"/>
    <w:uiPriority w:val="99"/>
    <w:unhideWhenUsed/>
    <w:rsid w:val="002E7852"/>
    <w:rPr>
      <w:color w:val="0563C1" w:themeColor="hyperlink"/>
      <w:u w:val="single"/>
    </w:rPr>
  </w:style>
  <w:style w:type="paragraph" w:styleId="NormalWeb">
    <w:name w:val="Normal (Web)"/>
    <w:basedOn w:val="Normal"/>
    <w:uiPriority w:val="99"/>
    <w:semiHidden/>
    <w:unhideWhenUsed/>
    <w:rsid w:val="002E785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E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E9C"/>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8C6FBF"/>
    <w:rPr>
      <w:color w:val="605E5C"/>
      <w:shd w:val="clear" w:color="auto" w:fill="E1DFDD"/>
    </w:rPr>
  </w:style>
  <w:style w:type="paragraph" w:customStyle="1" w:styleId="paragraph">
    <w:name w:val="paragraph"/>
    <w:basedOn w:val="Normal"/>
    <w:rsid w:val="00943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33D1"/>
  </w:style>
  <w:style w:type="character" w:customStyle="1" w:styleId="eop">
    <w:name w:val="eop"/>
    <w:basedOn w:val="DefaultParagraphFont"/>
    <w:rsid w:val="009433D1"/>
  </w:style>
  <w:style w:type="paragraph" w:styleId="CommentSubject">
    <w:name w:val="annotation subject"/>
    <w:basedOn w:val="CommentText"/>
    <w:next w:val="CommentText"/>
    <w:link w:val="CommentSubjectChar"/>
    <w:uiPriority w:val="99"/>
    <w:semiHidden/>
    <w:unhideWhenUsed/>
    <w:rsid w:val="003F644C"/>
    <w:rPr>
      <w:b/>
      <w:bCs/>
    </w:rPr>
  </w:style>
  <w:style w:type="character" w:customStyle="1" w:styleId="CommentSubjectChar">
    <w:name w:val="Comment Subject Char"/>
    <w:basedOn w:val="CommentTextChar"/>
    <w:link w:val="CommentSubject"/>
    <w:uiPriority w:val="99"/>
    <w:semiHidden/>
    <w:rsid w:val="003F644C"/>
    <w:rPr>
      <w:b/>
      <w:bCs/>
      <w:sz w:val="20"/>
      <w:szCs w:val="20"/>
    </w:rPr>
  </w:style>
  <w:style w:type="paragraph" w:customStyle="1" w:styleId="TableParagraph">
    <w:name w:val="Table Paragraph"/>
    <w:basedOn w:val="Normal"/>
    <w:uiPriority w:val="1"/>
    <w:qFormat/>
    <w:rsid w:val="0068453D"/>
    <w:pPr>
      <w:widowControl w:val="0"/>
      <w:autoSpaceDE w:val="0"/>
      <w:autoSpaceDN w:val="0"/>
      <w:spacing w:before="205" w:after="0" w:line="240" w:lineRule="auto"/>
      <w:ind w:left="220"/>
    </w:pPr>
    <w:rPr>
      <w:rFonts w:ascii="Arial" w:eastAsia="Arial" w:hAnsi="Arial" w:cs="Arial"/>
    </w:rPr>
  </w:style>
  <w:style w:type="paragraph" w:styleId="Revision">
    <w:name w:val="Revision"/>
    <w:hidden/>
    <w:uiPriority w:val="99"/>
    <w:semiHidden/>
    <w:rsid w:val="00047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14780">
      <w:bodyDiv w:val="1"/>
      <w:marLeft w:val="0"/>
      <w:marRight w:val="0"/>
      <w:marTop w:val="0"/>
      <w:marBottom w:val="0"/>
      <w:divBdr>
        <w:top w:val="none" w:sz="0" w:space="0" w:color="auto"/>
        <w:left w:val="none" w:sz="0" w:space="0" w:color="auto"/>
        <w:bottom w:val="none" w:sz="0" w:space="0" w:color="auto"/>
        <w:right w:val="none" w:sz="0" w:space="0" w:color="auto"/>
      </w:divBdr>
      <w:divsChild>
        <w:div w:id="1290739545">
          <w:marLeft w:val="0"/>
          <w:marRight w:val="0"/>
          <w:marTop w:val="0"/>
          <w:marBottom w:val="0"/>
          <w:divBdr>
            <w:top w:val="none" w:sz="0" w:space="0" w:color="auto"/>
            <w:left w:val="none" w:sz="0" w:space="0" w:color="auto"/>
            <w:bottom w:val="none" w:sz="0" w:space="0" w:color="auto"/>
            <w:right w:val="none" w:sz="0" w:space="0" w:color="auto"/>
          </w:divBdr>
        </w:div>
        <w:div w:id="789709067">
          <w:marLeft w:val="0"/>
          <w:marRight w:val="0"/>
          <w:marTop w:val="0"/>
          <w:marBottom w:val="0"/>
          <w:divBdr>
            <w:top w:val="none" w:sz="0" w:space="0" w:color="auto"/>
            <w:left w:val="none" w:sz="0" w:space="0" w:color="auto"/>
            <w:bottom w:val="none" w:sz="0" w:space="0" w:color="auto"/>
            <w:right w:val="none" w:sz="0" w:space="0" w:color="auto"/>
          </w:divBdr>
        </w:div>
        <w:div w:id="266892801">
          <w:marLeft w:val="0"/>
          <w:marRight w:val="0"/>
          <w:marTop w:val="0"/>
          <w:marBottom w:val="0"/>
          <w:divBdr>
            <w:top w:val="none" w:sz="0" w:space="0" w:color="auto"/>
            <w:left w:val="none" w:sz="0" w:space="0" w:color="auto"/>
            <w:bottom w:val="none" w:sz="0" w:space="0" w:color="auto"/>
            <w:right w:val="none" w:sz="0" w:space="0" w:color="auto"/>
          </w:divBdr>
        </w:div>
        <w:div w:id="518010028">
          <w:marLeft w:val="0"/>
          <w:marRight w:val="0"/>
          <w:marTop w:val="0"/>
          <w:marBottom w:val="0"/>
          <w:divBdr>
            <w:top w:val="none" w:sz="0" w:space="0" w:color="auto"/>
            <w:left w:val="none" w:sz="0" w:space="0" w:color="auto"/>
            <w:bottom w:val="none" w:sz="0" w:space="0" w:color="auto"/>
            <w:right w:val="none" w:sz="0" w:space="0" w:color="auto"/>
          </w:divBdr>
        </w:div>
        <w:div w:id="1293437045">
          <w:marLeft w:val="0"/>
          <w:marRight w:val="0"/>
          <w:marTop w:val="0"/>
          <w:marBottom w:val="0"/>
          <w:divBdr>
            <w:top w:val="none" w:sz="0" w:space="0" w:color="auto"/>
            <w:left w:val="none" w:sz="0" w:space="0" w:color="auto"/>
            <w:bottom w:val="none" w:sz="0" w:space="0" w:color="auto"/>
            <w:right w:val="none" w:sz="0" w:space="0" w:color="auto"/>
          </w:divBdr>
        </w:div>
        <w:div w:id="1551529370">
          <w:marLeft w:val="0"/>
          <w:marRight w:val="0"/>
          <w:marTop w:val="0"/>
          <w:marBottom w:val="0"/>
          <w:divBdr>
            <w:top w:val="none" w:sz="0" w:space="0" w:color="auto"/>
            <w:left w:val="none" w:sz="0" w:space="0" w:color="auto"/>
            <w:bottom w:val="none" w:sz="0" w:space="0" w:color="auto"/>
            <w:right w:val="none" w:sz="0" w:space="0" w:color="auto"/>
          </w:divBdr>
        </w:div>
        <w:div w:id="1242063762">
          <w:marLeft w:val="0"/>
          <w:marRight w:val="0"/>
          <w:marTop w:val="0"/>
          <w:marBottom w:val="0"/>
          <w:divBdr>
            <w:top w:val="none" w:sz="0" w:space="0" w:color="auto"/>
            <w:left w:val="none" w:sz="0" w:space="0" w:color="auto"/>
            <w:bottom w:val="none" w:sz="0" w:space="0" w:color="auto"/>
            <w:right w:val="none" w:sz="0" w:space="0" w:color="auto"/>
          </w:divBdr>
        </w:div>
      </w:divsChild>
    </w:div>
    <w:div w:id="473563732">
      <w:bodyDiv w:val="1"/>
      <w:marLeft w:val="0"/>
      <w:marRight w:val="0"/>
      <w:marTop w:val="0"/>
      <w:marBottom w:val="0"/>
      <w:divBdr>
        <w:top w:val="none" w:sz="0" w:space="0" w:color="auto"/>
        <w:left w:val="none" w:sz="0" w:space="0" w:color="auto"/>
        <w:bottom w:val="none" w:sz="0" w:space="0" w:color="auto"/>
        <w:right w:val="none" w:sz="0" w:space="0" w:color="auto"/>
      </w:divBdr>
      <w:divsChild>
        <w:div w:id="404568060">
          <w:marLeft w:val="0"/>
          <w:marRight w:val="0"/>
          <w:marTop w:val="0"/>
          <w:marBottom w:val="0"/>
          <w:divBdr>
            <w:top w:val="none" w:sz="0" w:space="0" w:color="auto"/>
            <w:left w:val="none" w:sz="0" w:space="0" w:color="auto"/>
            <w:bottom w:val="none" w:sz="0" w:space="0" w:color="auto"/>
            <w:right w:val="none" w:sz="0" w:space="0" w:color="auto"/>
          </w:divBdr>
          <w:divsChild>
            <w:div w:id="1829664552">
              <w:marLeft w:val="0"/>
              <w:marRight w:val="0"/>
              <w:marTop w:val="0"/>
              <w:marBottom w:val="0"/>
              <w:divBdr>
                <w:top w:val="none" w:sz="0" w:space="0" w:color="auto"/>
                <w:left w:val="none" w:sz="0" w:space="0" w:color="auto"/>
                <w:bottom w:val="none" w:sz="0" w:space="0" w:color="auto"/>
                <w:right w:val="none" w:sz="0" w:space="0" w:color="auto"/>
              </w:divBdr>
            </w:div>
            <w:div w:id="1393311578">
              <w:marLeft w:val="0"/>
              <w:marRight w:val="0"/>
              <w:marTop w:val="0"/>
              <w:marBottom w:val="0"/>
              <w:divBdr>
                <w:top w:val="none" w:sz="0" w:space="0" w:color="auto"/>
                <w:left w:val="none" w:sz="0" w:space="0" w:color="auto"/>
                <w:bottom w:val="none" w:sz="0" w:space="0" w:color="auto"/>
                <w:right w:val="none" w:sz="0" w:space="0" w:color="auto"/>
              </w:divBdr>
            </w:div>
            <w:div w:id="2081751162">
              <w:marLeft w:val="0"/>
              <w:marRight w:val="0"/>
              <w:marTop w:val="0"/>
              <w:marBottom w:val="0"/>
              <w:divBdr>
                <w:top w:val="none" w:sz="0" w:space="0" w:color="auto"/>
                <w:left w:val="none" w:sz="0" w:space="0" w:color="auto"/>
                <w:bottom w:val="none" w:sz="0" w:space="0" w:color="auto"/>
                <w:right w:val="none" w:sz="0" w:space="0" w:color="auto"/>
              </w:divBdr>
            </w:div>
            <w:div w:id="1415276325">
              <w:marLeft w:val="0"/>
              <w:marRight w:val="0"/>
              <w:marTop w:val="0"/>
              <w:marBottom w:val="0"/>
              <w:divBdr>
                <w:top w:val="none" w:sz="0" w:space="0" w:color="auto"/>
                <w:left w:val="none" w:sz="0" w:space="0" w:color="auto"/>
                <w:bottom w:val="none" w:sz="0" w:space="0" w:color="auto"/>
                <w:right w:val="none" w:sz="0" w:space="0" w:color="auto"/>
              </w:divBdr>
            </w:div>
          </w:divsChild>
        </w:div>
        <w:div w:id="345405359">
          <w:marLeft w:val="0"/>
          <w:marRight w:val="0"/>
          <w:marTop w:val="0"/>
          <w:marBottom w:val="0"/>
          <w:divBdr>
            <w:top w:val="none" w:sz="0" w:space="0" w:color="auto"/>
            <w:left w:val="none" w:sz="0" w:space="0" w:color="auto"/>
            <w:bottom w:val="none" w:sz="0" w:space="0" w:color="auto"/>
            <w:right w:val="none" w:sz="0" w:space="0" w:color="auto"/>
          </w:divBdr>
          <w:divsChild>
            <w:div w:id="1157842199">
              <w:marLeft w:val="0"/>
              <w:marRight w:val="0"/>
              <w:marTop w:val="0"/>
              <w:marBottom w:val="0"/>
              <w:divBdr>
                <w:top w:val="none" w:sz="0" w:space="0" w:color="auto"/>
                <w:left w:val="none" w:sz="0" w:space="0" w:color="auto"/>
                <w:bottom w:val="none" w:sz="0" w:space="0" w:color="auto"/>
                <w:right w:val="none" w:sz="0" w:space="0" w:color="auto"/>
              </w:divBdr>
            </w:div>
            <w:div w:id="521473722">
              <w:marLeft w:val="0"/>
              <w:marRight w:val="0"/>
              <w:marTop w:val="0"/>
              <w:marBottom w:val="0"/>
              <w:divBdr>
                <w:top w:val="none" w:sz="0" w:space="0" w:color="auto"/>
                <w:left w:val="none" w:sz="0" w:space="0" w:color="auto"/>
                <w:bottom w:val="none" w:sz="0" w:space="0" w:color="auto"/>
                <w:right w:val="none" w:sz="0" w:space="0" w:color="auto"/>
              </w:divBdr>
            </w:div>
            <w:div w:id="21045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6684">
      <w:bodyDiv w:val="1"/>
      <w:marLeft w:val="0"/>
      <w:marRight w:val="0"/>
      <w:marTop w:val="0"/>
      <w:marBottom w:val="0"/>
      <w:divBdr>
        <w:top w:val="none" w:sz="0" w:space="0" w:color="auto"/>
        <w:left w:val="none" w:sz="0" w:space="0" w:color="auto"/>
        <w:bottom w:val="none" w:sz="0" w:space="0" w:color="auto"/>
        <w:right w:val="none" w:sz="0" w:space="0" w:color="auto"/>
      </w:divBdr>
    </w:div>
    <w:div w:id="1401170835">
      <w:bodyDiv w:val="1"/>
      <w:marLeft w:val="0"/>
      <w:marRight w:val="0"/>
      <w:marTop w:val="0"/>
      <w:marBottom w:val="0"/>
      <w:divBdr>
        <w:top w:val="none" w:sz="0" w:space="0" w:color="auto"/>
        <w:left w:val="none" w:sz="0" w:space="0" w:color="auto"/>
        <w:bottom w:val="none" w:sz="0" w:space="0" w:color="auto"/>
        <w:right w:val="none" w:sz="0" w:space="0" w:color="auto"/>
      </w:divBdr>
      <w:divsChild>
        <w:div w:id="1575317588">
          <w:marLeft w:val="0"/>
          <w:marRight w:val="0"/>
          <w:marTop w:val="0"/>
          <w:marBottom w:val="0"/>
          <w:divBdr>
            <w:top w:val="none" w:sz="0" w:space="0" w:color="auto"/>
            <w:left w:val="none" w:sz="0" w:space="0" w:color="auto"/>
            <w:bottom w:val="none" w:sz="0" w:space="0" w:color="auto"/>
            <w:right w:val="none" w:sz="0" w:space="0" w:color="auto"/>
          </w:divBdr>
          <w:divsChild>
            <w:div w:id="1488740087">
              <w:marLeft w:val="0"/>
              <w:marRight w:val="0"/>
              <w:marTop w:val="0"/>
              <w:marBottom w:val="0"/>
              <w:divBdr>
                <w:top w:val="none" w:sz="0" w:space="0" w:color="auto"/>
                <w:left w:val="none" w:sz="0" w:space="0" w:color="auto"/>
                <w:bottom w:val="none" w:sz="0" w:space="0" w:color="auto"/>
                <w:right w:val="none" w:sz="0" w:space="0" w:color="auto"/>
              </w:divBdr>
            </w:div>
            <w:div w:id="1376081705">
              <w:marLeft w:val="0"/>
              <w:marRight w:val="0"/>
              <w:marTop w:val="0"/>
              <w:marBottom w:val="0"/>
              <w:divBdr>
                <w:top w:val="none" w:sz="0" w:space="0" w:color="auto"/>
                <w:left w:val="none" w:sz="0" w:space="0" w:color="auto"/>
                <w:bottom w:val="none" w:sz="0" w:space="0" w:color="auto"/>
                <w:right w:val="none" w:sz="0" w:space="0" w:color="auto"/>
              </w:divBdr>
            </w:div>
          </w:divsChild>
        </w:div>
        <w:div w:id="2094931243">
          <w:marLeft w:val="0"/>
          <w:marRight w:val="0"/>
          <w:marTop w:val="0"/>
          <w:marBottom w:val="0"/>
          <w:divBdr>
            <w:top w:val="none" w:sz="0" w:space="0" w:color="auto"/>
            <w:left w:val="none" w:sz="0" w:space="0" w:color="auto"/>
            <w:bottom w:val="none" w:sz="0" w:space="0" w:color="auto"/>
            <w:right w:val="none" w:sz="0" w:space="0" w:color="auto"/>
          </w:divBdr>
          <w:divsChild>
            <w:div w:id="2089299611">
              <w:marLeft w:val="0"/>
              <w:marRight w:val="0"/>
              <w:marTop w:val="0"/>
              <w:marBottom w:val="0"/>
              <w:divBdr>
                <w:top w:val="none" w:sz="0" w:space="0" w:color="auto"/>
                <w:left w:val="none" w:sz="0" w:space="0" w:color="auto"/>
                <w:bottom w:val="none" w:sz="0" w:space="0" w:color="auto"/>
                <w:right w:val="none" w:sz="0" w:space="0" w:color="auto"/>
              </w:divBdr>
            </w:div>
            <w:div w:id="323975043">
              <w:marLeft w:val="0"/>
              <w:marRight w:val="0"/>
              <w:marTop w:val="0"/>
              <w:marBottom w:val="0"/>
              <w:divBdr>
                <w:top w:val="none" w:sz="0" w:space="0" w:color="auto"/>
                <w:left w:val="none" w:sz="0" w:space="0" w:color="auto"/>
                <w:bottom w:val="none" w:sz="0" w:space="0" w:color="auto"/>
                <w:right w:val="none" w:sz="0" w:space="0" w:color="auto"/>
              </w:divBdr>
            </w:div>
          </w:divsChild>
        </w:div>
        <w:div w:id="760687735">
          <w:marLeft w:val="0"/>
          <w:marRight w:val="0"/>
          <w:marTop w:val="0"/>
          <w:marBottom w:val="0"/>
          <w:divBdr>
            <w:top w:val="none" w:sz="0" w:space="0" w:color="auto"/>
            <w:left w:val="none" w:sz="0" w:space="0" w:color="auto"/>
            <w:bottom w:val="none" w:sz="0" w:space="0" w:color="auto"/>
            <w:right w:val="none" w:sz="0" w:space="0" w:color="auto"/>
          </w:divBdr>
          <w:divsChild>
            <w:div w:id="1828938762">
              <w:marLeft w:val="0"/>
              <w:marRight w:val="0"/>
              <w:marTop w:val="0"/>
              <w:marBottom w:val="0"/>
              <w:divBdr>
                <w:top w:val="none" w:sz="0" w:space="0" w:color="auto"/>
                <w:left w:val="none" w:sz="0" w:space="0" w:color="auto"/>
                <w:bottom w:val="none" w:sz="0" w:space="0" w:color="auto"/>
                <w:right w:val="none" w:sz="0" w:space="0" w:color="auto"/>
              </w:divBdr>
            </w:div>
            <w:div w:id="306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1935">
      <w:bodyDiv w:val="1"/>
      <w:marLeft w:val="0"/>
      <w:marRight w:val="0"/>
      <w:marTop w:val="0"/>
      <w:marBottom w:val="0"/>
      <w:divBdr>
        <w:top w:val="none" w:sz="0" w:space="0" w:color="auto"/>
        <w:left w:val="none" w:sz="0" w:space="0" w:color="auto"/>
        <w:bottom w:val="none" w:sz="0" w:space="0" w:color="auto"/>
        <w:right w:val="none" w:sz="0" w:space="0" w:color="auto"/>
      </w:divBdr>
      <w:divsChild>
        <w:div w:id="1117795826">
          <w:marLeft w:val="0"/>
          <w:marRight w:val="0"/>
          <w:marTop w:val="0"/>
          <w:marBottom w:val="0"/>
          <w:divBdr>
            <w:top w:val="none" w:sz="0" w:space="0" w:color="auto"/>
            <w:left w:val="none" w:sz="0" w:space="0" w:color="auto"/>
            <w:bottom w:val="none" w:sz="0" w:space="0" w:color="auto"/>
            <w:right w:val="none" w:sz="0" w:space="0" w:color="auto"/>
          </w:divBdr>
        </w:div>
        <w:div w:id="806976104">
          <w:marLeft w:val="0"/>
          <w:marRight w:val="0"/>
          <w:marTop w:val="0"/>
          <w:marBottom w:val="0"/>
          <w:divBdr>
            <w:top w:val="none" w:sz="0" w:space="0" w:color="auto"/>
            <w:left w:val="none" w:sz="0" w:space="0" w:color="auto"/>
            <w:bottom w:val="none" w:sz="0" w:space="0" w:color="auto"/>
            <w:right w:val="none" w:sz="0" w:space="0" w:color="auto"/>
          </w:divBdr>
        </w:div>
        <w:div w:id="9922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edicare.gov" TargetMode="External"/><Relationship Id="rId18" Type="http://schemas.openxmlformats.org/officeDocument/2006/relationships/hyperlink" Target="http://www.smpresource.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info@shiphelp.org" TargetMode="External"/><Relationship Id="rId2" Type="http://schemas.openxmlformats.org/officeDocument/2006/relationships/customXml" Target="../customXml/item2.xml"/><Relationship Id="rId16" Type="http://schemas.openxmlformats.org/officeDocument/2006/relationships/hyperlink" Target="http://www.shiphelp.org" TargetMode="External"/><Relationship Id="rId20" Type="http://schemas.openxmlformats.org/officeDocument/2006/relationships/hyperlink" Target="http://www.medicareinteractiv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smpresource.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info@smpresourc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hiphelp.or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4" ma:contentTypeDescription="Create a new document." ma:contentTypeScope="" ma:versionID="f173198fdec9af649757241360a68742">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e57c2e90ac0bae3dc981b04ea7d0957"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9F95D-C325-48E3-998F-04FE5C250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E497A0-2727-48F4-9580-F2C55E6FFFDF}">
  <ds:schemaRefs>
    <ds:schemaRef ds:uri="http://schemas.microsoft.com/office/2006/metadata/properties"/>
    <ds:schemaRef ds:uri="http://schemas.microsoft.com/sharepoint/v3"/>
    <ds:schemaRef ds:uri="46eb5ea5-c861-40cc-b355-55969697028b"/>
    <ds:schemaRef ds:uri="http://purl.org/dc/terms/"/>
    <ds:schemaRef ds:uri="http://schemas.microsoft.com/office/infopath/2007/PartnerControls"/>
    <ds:schemaRef ds:uri="http://purl.org/dc/dcmitype/"/>
    <ds:schemaRef ds:uri="8f333a15-14ce-4acb-be46-c7bb9ebaa243"/>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521206A-9FF7-4E06-AA1E-010D6CFA7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Shea Corti</dc:creator>
  <cp:lastModifiedBy>Jennifer Vander May</cp:lastModifiedBy>
  <cp:revision>2</cp:revision>
  <dcterms:created xsi:type="dcterms:W3CDTF">2021-09-13T15:53:00Z</dcterms:created>
  <dcterms:modified xsi:type="dcterms:W3CDTF">2021-09-13T15:53:00Z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_ExtendedDescription">
    <vt:lpwstr/>
  </property>
  <property fmtid="{D5CDD505-2E9C-101B-9397-08002B2CF9AE}" pid="5" name="Order">
    <vt:r8>26604800</vt:r8>
  </property>
</Properties>
</file>