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333C" w14:textId="77777777" w:rsidR="007215BE" w:rsidRDefault="007215BE" w:rsidP="007215BE">
      <w:pPr>
        <w:pStyle w:val="Default"/>
      </w:pPr>
    </w:p>
    <w:p w14:paraId="461240B1" w14:textId="77777777" w:rsidR="007215BE" w:rsidRDefault="007215BE" w:rsidP="007215BE">
      <w:pPr>
        <w:pStyle w:val="Default"/>
      </w:pPr>
      <w:r>
        <w:t xml:space="preserve"> </w:t>
      </w:r>
      <w:r w:rsidRPr="007215BE">
        <w:rPr>
          <w:noProof/>
        </w:rPr>
        <w:drawing>
          <wp:inline distT="0" distB="0" distL="0" distR="0" wp14:anchorId="7F0A70A5" wp14:editId="7E9A663F">
            <wp:extent cx="2087880" cy="909173"/>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2383" cy="911134"/>
                    </a:xfrm>
                    <a:prstGeom prst="rect">
                      <a:avLst/>
                    </a:prstGeom>
                    <a:noFill/>
                    <a:ln>
                      <a:noFill/>
                    </a:ln>
                  </pic:spPr>
                </pic:pic>
              </a:graphicData>
            </a:graphic>
          </wp:inline>
        </w:drawing>
      </w:r>
    </w:p>
    <w:p w14:paraId="0C9F08FD" w14:textId="77777777" w:rsidR="007215BE" w:rsidRDefault="007215BE" w:rsidP="007215BE">
      <w:pPr>
        <w:pStyle w:val="Default"/>
      </w:pPr>
    </w:p>
    <w:p w14:paraId="137243F7" w14:textId="6226475F" w:rsidR="007215BE" w:rsidRDefault="007215BE" w:rsidP="007215BE">
      <w:pPr>
        <w:pStyle w:val="Default"/>
        <w:jc w:val="center"/>
        <w:rPr>
          <w:b/>
          <w:bCs/>
          <w:sz w:val="28"/>
          <w:szCs w:val="28"/>
        </w:rPr>
      </w:pPr>
      <w:r w:rsidRPr="007215BE">
        <w:rPr>
          <w:b/>
          <w:bCs/>
          <w:sz w:val="28"/>
          <w:szCs w:val="28"/>
        </w:rPr>
        <w:t>VIRTUAL INJURY PREVENTION LIVE WEBINAR ON SEPTEMBER 22 AT 11AM</w:t>
      </w:r>
    </w:p>
    <w:p w14:paraId="718CDF7A" w14:textId="77777777" w:rsidR="007215BE" w:rsidRPr="007215BE" w:rsidRDefault="007215BE" w:rsidP="007215BE">
      <w:pPr>
        <w:pStyle w:val="Default"/>
        <w:jc w:val="center"/>
        <w:rPr>
          <w:sz w:val="28"/>
          <w:szCs w:val="28"/>
        </w:rPr>
      </w:pPr>
    </w:p>
    <w:p w14:paraId="21A612EE" w14:textId="3DFDC7A5" w:rsidR="007215BE" w:rsidRDefault="007215BE" w:rsidP="007215BE">
      <w:pPr>
        <w:pStyle w:val="Default"/>
        <w:rPr>
          <w:rFonts w:ascii="Arial" w:hAnsi="Arial" w:cs="Arial"/>
        </w:rPr>
      </w:pPr>
      <w:r w:rsidRPr="007215BE">
        <w:rPr>
          <w:rFonts w:ascii="Arial" w:hAnsi="Arial" w:cs="Arial"/>
        </w:rPr>
        <w:t xml:space="preserve">The coronavirus pandemic has changed a lot of things. One thing that’s still the same? Falling is NOT a normal part of aging. </w:t>
      </w:r>
    </w:p>
    <w:p w14:paraId="4BE0E36D" w14:textId="77777777" w:rsidR="007215BE" w:rsidRPr="007215BE" w:rsidRDefault="007215BE" w:rsidP="007215BE">
      <w:pPr>
        <w:pStyle w:val="Default"/>
        <w:rPr>
          <w:rFonts w:ascii="Arial" w:hAnsi="Arial" w:cs="Arial"/>
        </w:rPr>
      </w:pPr>
    </w:p>
    <w:p w14:paraId="7B30F0C6" w14:textId="7C909804" w:rsidR="007215BE" w:rsidRDefault="007215BE" w:rsidP="007215BE">
      <w:pPr>
        <w:pStyle w:val="Default"/>
        <w:rPr>
          <w:rFonts w:ascii="Arial" w:hAnsi="Arial" w:cs="Arial"/>
          <w:b/>
          <w:bCs/>
        </w:rPr>
      </w:pPr>
      <w:r w:rsidRPr="007215BE">
        <w:rPr>
          <w:rFonts w:ascii="Arial" w:hAnsi="Arial" w:cs="Arial"/>
        </w:rPr>
        <w:t>Step Smart is committed to empowering all older adults in southwest Florida to age well and stay falls free. We are partnering with the National Council on Aging (NCOA) to</w:t>
      </w:r>
      <w:r>
        <w:rPr>
          <w:rFonts w:ascii="Arial" w:hAnsi="Arial" w:cs="Arial"/>
        </w:rPr>
        <w:t xml:space="preserve"> </w:t>
      </w:r>
      <w:r w:rsidRPr="007215BE">
        <w:rPr>
          <w:rFonts w:ascii="Arial" w:hAnsi="Arial" w:cs="Arial"/>
        </w:rPr>
        <w:t xml:space="preserve">mark </w:t>
      </w:r>
      <w:r w:rsidRPr="007215BE">
        <w:rPr>
          <w:rFonts w:ascii="Arial" w:hAnsi="Arial" w:cs="Arial"/>
          <w:b/>
          <w:bCs/>
        </w:rPr>
        <w:t xml:space="preserve">Falls Prevention Awareness Week on September 20-24, 2021. </w:t>
      </w:r>
    </w:p>
    <w:p w14:paraId="4222C520" w14:textId="77777777" w:rsidR="007215BE" w:rsidRPr="007215BE" w:rsidRDefault="007215BE" w:rsidP="007215BE">
      <w:pPr>
        <w:pStyle w:val="Default"/>
        <w:rPr>
          <w:rFonts w:ascii="Arial" w:hAnsi="Arial" w:cs="Arial"/>
        </w:rPr>
      </w:pPr>
    </w:p>
    <w:p w14:paraId="1F91E49A" w14:textId="36B9D35B" w:rsidR="007215BE" w:rsidRDefault="007215BE" w:rsidP="007215BE">
      <w:pPr>
        <w:pStyle w:val="Default"/>
        <w:rPr>
          <w:rFonts w:ascii="Arial" w:hAnsi="Arial" w:cs="Arial"/>
        </w:rPr>
      </w:pPr>
      <w:r w:rsidRPr="007215BE">
        <w:rPr>
          <w:rFonts w:ascii="Arial" w:hAnsi="Arial" w:cs="Arial"/>
        </w:rPr>
        <w:t xml:space="preserve">This is a perfect opportunity for older adults and caregivers in our hometown to learn how to prevent falls and take steps to reduce their risk. </w:t>
      </w:r>
    </w:p>
    <w:p w14:paraId="11EE0D1F" w14:textId="77777777" w:rsidR="007215BE" w:rsidRPr="007215BE" w:rsidRDefault="007215BE" w:rsidP="007215BE">
      <w:pPr>
        <w:pStyle w:val="Default"/>
        <w:rPr>
          <w:rFonts w:ascii="Arial" w:hAnsi="Arial" w:cs="Arial"/>
        </w:rPr>
      </w:pPr>
    </w:p>
    <w:p w14:paraId="3AFBA769" w14:textId="747A278A" w:rsidR="007215BE" w:rsidRDefault="007215BE" w:rsidP="007215BE">
      <w:pPr>
        <w:pStyle w:val="Default"/>
        <w:rPr>
          <w:rFonts w:ascii="Arial" w:hAnsi="Arial" w:cs="Arial"/>
        </w:rPr>
      </w:pPr>
      <w:r w:rsidRPr="007215BE">
        <w:rPr>
          <w:rFonts w:ascii="Arial" w:hAnsi="Arial" w:cs="Arial"/>
          <w:b/>
          <w:bCs/>
        </w:rPr>
        <w:t xml:space="preserve">Join us September 22 at 11am for Virtual Injury Prevention Live Webinar </w:t>
      </w:r>
      <w:r w:rsidRPr="007215BE">
        <w:rPr>
          <w:rFonts w:ascii="Arial" w:hAnsi="Arial" w:cs="Arial"/>
        </w:rPr>
        <w:t xml:space="preserve">to learn how you or an older relative, friend, or neighbor can stay falls free. </w:t>
      </w:r>
    </w:p>
    <w:p w14:paraId="0D4BCBB4" w14:textId="77777777" w:rsidR="007215BE" w:rsidRPr="007215BE" w:rsidRDefault="007215BE" w:rsidP="007215BE">
      <w:pPr>
        <w:pStyle w:val="Default"/>
        <w:rPr>
          <w:rFonts w:ascii="Arial" w:hAnsi="Arial" w:cs="Arial"/>
        </w:rPr>
      </w:pPr>
    </w:p>
    <w:p w14:paraId="63523B36" w14:textId="2FD26187" w:rsidR="007215BE" w:rsidRDefault="007215BE" w:rsidP="007215BE">
      <w:pPr>
        <w:pStyle w:val="Default"/>
        <w:rPr>
          <w:rFonts w:ascii="Arial" w:hAnsi="Arial" w:cs="Arial"/>
        </w:rPr>
      </w:pPr>
      <w:r w:rsidRPr="007215BE">
        <w:rPr>
          <w:rFonts w:ascii="Arial" w:hAnsi="Arial" w:cs="Arial"/>
        </w:rPr>
        <w:t xml:space="preserve">The event will be followed by a 15 min Tai-Chi demonstration by the Area Agency on Aging and will feature a brand-new online falls risk assessment tool available at no cost to individuals across the country. Visitors to </w:t>
      </w:r>
      <w:r w:rsidRPr="007215BE">
        <w:rPr>
          <w:rFonts w:ascii="Arial" w:hAnsi="Arial" w:cs="Arial"/>
          <w:color w:val="0462C1"/>
        </w:rPr>
        <w:t xml:space="preserve">www.ncoa.org/FallsFreeCheckUp </w:t>
      </w:r>
      <w:r w:rsidRPr="007215BE">
        <w:rPr>
          <w:rFonts w:ascii="Arial" w:hAnsi="Arial" w:cs="Arial"/>
        </w:rPr>
        <w:t xml:space="preserve">can complete a short, 12-question survey that screens for the most common falls risk factors. </w:t>
      </w:r>
    </w:p>
    <w:p w14:paraId="34F4472B" w14:textId="77777777" w:rsidR="007215BE" w:rsidRPr="007215BE" w:rsidRDefault="007215BE" w:rsidP="007215BE">
      <w:pPr>
        <w:pStyle w:val="Default"/>
        <w:rPr>
          <w:rFonts w:ascii="Arial" w:hAnsi="Arial" w:cs="Arial"/>
        </w:rPr>
      </w:pPr>
    </w:p>
    <w:p w14:paraId="64B67F2D" w14:textId="77777777" w:rsidR="007215BE" w:rsidRPr="007215BE" w:rsidRDefault="007215BE" w:rsidP="007215BE">
      <w:pPr>
        <w:pStyle w:val="Default"/>
        <w:rPr>
          <w:rFonts w:ascii="Arial" w:hAnsi="Arial" w:cs="Arial"/>
        </w:rPr>
      </w:pPr>
      <w:r w:rsidRPr="007215BE">
        <w:rPr>
          <w:rFonts w:ascii="Arial" w:hAnsi="Arial" w:cs="Arial"/>
        </w:rPr>
        <w:t>Visit this link to register:</w:t>
      </w:r>
      <w:r w:rsidRPr="007215BE">
        <w:rPr>
          <w:rFonts w:ascii="Tahoma" w:hAnsi="Tahoma" w:cs="Tahoma"/>
        </w:rPr>
        <w:t>⁠</w:t>
      </w:r>
      <w:r w:rsidRPr="007215BE">
        <w:rPr>
          <w:rFonts w:ascii="Arial" w:hAnsi="Arial" w:cs="Arial"/>
        </w:rPr>
        <w:t xml:space="preserve"> </w:t>
      </w:r>
      <w:r w:rsidRPr="007215BE">
        <w:rPr>
          <w:rFonts w:ascii="Arial" w:hAnsi="Arial" w:cs="Arial"/>
          <w:color w:val="0462C1"/>
        </w:rPr>
        <w:t xml:space="preserve">Meeting Registration - Zoom </w:t>
      </w:r>
      <w:r w:rsidRPr="007215BE">
        <w:rPr>
          <w:rFonts w:ascii="Arial" w:hAnsi="Arial" w:cs="Arial"/>
        </w:rPr>
        <w:t>or call (239) 351-5550</w:t>
      </w:r>
      <w:r w:rsidRPr="007215BE">
        <w:rPr>
          <w:rFonts w:ascii="Tahoma" w:hAnsi="Tahoma" w:cs="Tahoma"/>
        </w:rPr>
        <w:t>⁠</w:t>
      </w:r>
      <w:r w:rsidRPr="007215BE">
        <w:rPr>
          <w:rFonts w:ascii="Arial" w:hAnsi="Arial" w:cs="Arial"/>
        </w:rPr>
        <w:t xml:space="preserve">. </w:t>
      </w:r>
    </w:p>
    <w:p w14:paraId="4839C527" w14:textId="77777777" w:rsidR="007215BE" w:rsidRPr="007215BE" w:rsidRDefault="007215BE" w:rsidP="007215BE">
      <w:pPr>
        <w:pStyle w:val="Default"/>
        <w:rPr>
          <w:rFonts w:ascii="Arial" w:hAnsi="Arial" w:cs="Arial"/>
        </w:rPr>
      </w:pPr>
      <w:r w:rsidRPr="007215BE">
        <w:rPr>
          <w:rFonts w:ascii="Tahoma" w:hAnsi="Tahoma" w:cs="Tahoma"/>
        </w:rPr>
        <w:t>⁠</w:t>
      </w:r>
      <w:r w:rsidRPr="007215BE">
        <w:rPr>
          <w:rFonts w:ascii="Arial" w:hAnsi="Arial" w:cs="Arial"/>
        </w:rPr>
        <w:t xml:space="preserve"> </w:t>
      </w:r>
    </w:p>
    <w:p w14:paraId="6B4D40E8" w14:textId="1A5B0F45" w:rsidR="007215BE" w:rsidRDefault="007215BE" w:rsidP="007215BE">
      <w:pPr>
        <w:pStyle w:val="Default"/>
        <w:rPr>
          <w:rFonts w:ascii="Arial" w:hAnsi="Arial" w:cs="Arial"/>
        </w:rPr>
      </w:pPr>
      <w:r w:rsidRPr="007215BE">
        <w:rPr>
          <w:rFonts w:ascii="Arial" w:hAnsi="Arial" w:cs="Arial"/>
        </w:rPr>
        <w:t xml:space="preserve">During the week, we will also be presenting short videos from various local professionals in the different fields of some of the factors that affect the risk of falls. These videos can be found on our website (www.StepSmart.org) or on our Facebook page (@StepSmartSWFL). </w:t>
      </w:r>
    </w:p>
    <w:p w14:paraId="32658AF5" w14:textId="77777777" w:rsidR="007215BE" w:rsidRPr="007215BE" w:rsidRDefault="007215BE" w:rsidP="007215BE">
      <w:pPr>
        <w:pStyle w:val="Default"/>
        <w:rPr>
          <w:rFonts w:ascii="Arial" w:hAnsi="Arial" w:cs="Arial"/>
        </w:rPr>
      </w:pPr>
    </w:p>
    <w:p w14:paraId="2BBA9981" w14:textId="0DBFF906" w:rsidR="005A3831" w:rsidRPr="007215BE" w:rsidRDefault="007215BE" w:rsidP="007215BE">
      <w:pPr>
        <w:rPr>
          <w:rFonts w:ascii="Arial" w:hAnsi="Arial" w:cs="Arial"/>
          <w:sz w:val="24"/>
          <w:szCs w:val="24"/>
        </w:rPr>
      </w:pPr>
      <w:r w:rsidRPr="007215BE">
        <w:rPr>
          <w:rFonts w:ascii="Arial" w:hAnsi="Arial" w:cs="Arial"/>
          <w:sz w:val="24"/>
          <w:szCs w:val="24"/>
        </w:rPr>
        <w:t>For more information email us at info@stepsmart.org</w:t>
      </w:r>
      <w:r w:rsidRPr="007215BE">
        <w:rPr>
          <w:rFonts w:ascii="Tahoma" w:hAnsi="Tahoma" w:cs="Tahoma"/>
          <w:sz w:val="24"/>
          <w:szCs w:val="24"/>
        </w:rPr>
        <w:t>⁠</w:t>
      </w:r>
      <w:r w:rsidRPr="007215BE">
        <w:rPr>
          <w:rFonts w:ascii="Arial" w:hAnsi="Arial" w:cs="Arial"/>
          <w:sz w:val="24"/>
          <w:szCs w:val="24"/>
        </w:rPr>
        <w:t>.</w:t>
      </w:r>
    </w:p>
    <w:sectPr w:rsidR="005A3831" w:rsidRPr="007215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A164" w14:textId="77777777" w:rsidR="007215BE" w:rsidRDefault="007215BE" w:rsidP="007215BE">
      <w:pPr>
        <w:spacing w:after="0" w:line="240" w:lineRule="auto"/>
      </w:pPr>
      <w:r>
        <w:separator/>
      </w:r>
    </w:p>
  </w:endnote>
  <w:endnote w:type="continuationSeparator" w:id="0">
    <w:p w14:paraId="5364CD42" w14:textId="77777777" w:rsidR="007215BE" w:rsidRDefault="007215BE" w:rsidP="0072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F19D" w14:textId="77777777" w:rsidR="007215BE" w:rsidRDefault="007215BE" w:rsidP="007215BE">
    <w:pPr>
      <w:pStyle w:val="Default"/>
    </w:pPr>
  </w:p>
  <w:p w14:paraId="48E5C3CC" w14:textId="016A75B3" w:rsidR="007215BE" w:rsidRPr="007215BE" w:rsidRDefault="007215BE" w:rsidP="007215BE">
    <w:pPr>
      <w:pStyle w:val="Footer"/>
      <w:jc w:val="center"/>
      <w:rPr>
        <w:sz w:val="20"/>
        <w:szCs w:val="20"/>
      </w:rPr>
    </w:pPr>
    <w:r w:rsidRPr="007215BE">
      <w:rPr>
        <w:sz w:val="20"/>
        <w:szCs w:val="20"/>
      </w:rPr>
      <w:t>info@stepsmart.org • www.StepSmart.org • (239) 351-5550 • 5258 Golden Gate Parkway, Naples, FL 34116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E68A" w14:textId="77777777" w:rsidR="007215BE" w:rsidRDefault="007215BE" w:rsidP="007215BE">
      <w:pPr>
        <w:spacing w:after="0" w:line="240" w:lineRule="auto"/>
      </w:pPr>
      <w:r>
        <w:separator/>
      </w:r>
    </w:p>
  </w:footnote>
  <w:footnote w:type="continuationSeparator" w:id="0">
    <w:p w14:paraId="72EC9CDA" w14:textId="77777777" w:rsidR="007215BE" w:rsidRDefault="007215BE" w:rsidP="00721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BE"/>
    <w:rsid w:val="005A3831"/>
    <w:rsid w:val="0072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455"/>
  <w15:chartTrackingRefBased/>
  <w15:docId w15:val="{E3046A36-463F-47BC-88D7-6031EADE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5B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2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BE"/>
  </w:style>
  <w:style w:type="paragraph" w:styleId="Footer">
    <w:name w:val="footer"/>
    <w:basedOn w:val="Normal"/>
    <w:link w:val="FooterChar"/>
    <w:uiPriority w:val="99"/>
    <w:unhideWhenUsed/>
    <w:rsid w:val="0072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1</cp:revision>
  <dcterms:created xsi:type="dcterms:W3CDTF">2021-09-13T19:57:00Z</dcterms:created>
  <dcterms:modified xsi:type="dcterms:W3CDTF">2021-09-13T20:02:00Z</dcterms:modified>
</cp:coreProperties>
</file>